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C4" w:rsidRDefault="001F425C">
      <w:pPr>
        <w:pStyle w:val="BodyText"/>
        <w:kinsoku w:val="0"/>
        <w:overflowPunct w:val="0"/>
        <w:spacing w:before="0"/>
        <w:ind w:left="0" w:firstLine="0"/>
        <w:rPr>
          <w:rFonts w:ascii="Times New Roman" w:hAnsi="Times New Roman" w:cs="Times New Roman"/>
          <w:sz w:val="20"/>
          <w:szCs w:val="20"/>
        </w:rPr>
      </w:pPr>
      <w:r w:rsidRPr="00083D2A">
        <w:rPr>
          <w:rFonts w:ascii="Berlin Sans FB Demi" w:hAnsi="Berlin Sans FB Demi"/>
          <w:noProof/>
          <w:sz w:val="52"/>
          <w:szCs w:val="52"/>
          <w:bdr w:val="single" w:sz="4" w:space="0" w:color="auto"/>
          <w:shd w:val="clear" w:color="auto" w:fill="002060"/>
          <w:lang w:bidi="ar-SA"/>
        </w:rPr>
        <mc:AlternateContent>
          <mc:Choice Requires="wps">
            <w:drawing>
              <wp:anchor distT="0" distB="0" distL="114300" distR="114300" simplePos="0" relativeHeight="251654656" behindDoc="1" locked="0" layoutInCell="0" allowOverlap="1">
                <wp:simplePos x="0" y="0"/>
                <wp:positionH relativeFrom="margin">
                  <wp:align>right</wp:align>
                </wp:positionH>
                <wp:positionV relativeFrom="paragraph">
                  <wp:posOffset>0</wp:posOffset>
                </wp:positionV>
                <wp:extent cx="7772400"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CC4" w:rsidRDefault="00B53CC4">
                            <w:pPr>
                              <w:widowControl/>
                              <w:autoSpaceDE/>
                              <w:autoSpaceDN/>
                              <w:adjustRightInd/>
                              <w:spacing w:line="1880" w:lineRule="atLeast"/>
                            </w:pPr>
                          </w:p>
                          <w:p w:rsidR="00B53CC4" w:rsidRDefault="00B53C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0.8pt;margin-top:0;width:612pt;height:27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" o:allowincell="f" filled="f" stroked="f">
                <v:textbox inset="0,0,0,0">
                  <w:txbxContent>
                    <w:p w:rsidR="00B53CC4" w:rsidRDefault="00B53CC4">
                      <w:pPr>
                        <w:widowControl/>
                        <w:autoSpaceDE/>
                        <w:autoSpaceDN/>
                        <w:adjustRightInd/>
                        <w:spacing w:line="1880" w:lineRule="atLeast"/>
                      </w:pPr>
                    </w:p>
                    <w:p w:rsidR="00B53CC4" w:rsidRDefault="00B53CC4"/>
                  </w:txbxContent>
                </v:textbox>
                <w10:wrap anchorx="margin"/>
              </v:rect>
            </w:pict>
          </mc:Fallback>
        </mc:AlternateContent>
      </w:r>
    </w:p>
    <w:p w:rsidR="00B53CC4" w:rsidRDefault="00B53CC4">
      <w:pPr>
        <w:pStyle w:val="BodyText"/>
        <w:kinsoku w:val="0"/>
        <w:overflowPunct w:val="0"/>
        <w:spacing w:before="5"/>
        <w:ind w:left="0" w:firstLine="0"/>
        <w:rPr>
          <w:rFonts w:ascii="Times New Roman" w:hAnsi="Times New Roman" w:cs="Times New Roman"/>
          <w:sz w:val="20"/>
          <w:szCs w:val="20"/>
        </w:rPr>
      </w:pPr>
    </w:p>
    <w:p w:rsidR="00083D2A" w:rsidRDefault="00ED2091" w:rsidP="00083D2A">
      <w:pPr>
        <w:pStyle w:val="Heading1"/>
        <w:kinsoku w:val="0"/>
        <w:overflowPunct w:val="0"/>
        <w:spacing w:before="58"/>
        <w:ind w:left="3420" w:right="3150" w:hanging="1177"/>
        <w:rPr>
          <w:w w:val="110"/>
        </w:rPr>
      </w:pPr>
      <w:bookmarkStart w:id="0" w:name="_GoBack"/>
      <w:r w:rsidRPr="00083D2A">
        <w:rPr>
          <w:rFonts w:ascii="Berlin Sans FB Demi" w:hAnsi="Berlin Sans FB Demi"/>
          <w:w w:val="110"/>
          <w:sz w:val="52"/>
          <w:szCs w:val="52"/>
          <w:bdr w:val="single" w:sz="4" w:space="0" w:color="auto"/>
          <w:shd w:val="clear" w:color="auto" w:fill="002060"/>
        </w:rPr>
        <w:t>Arbitration Agreement</w:t>
      </w:r>
      <w:r>
        <w:rPr>
          <w:w w:val="110"/>
        </w:rPr>
        <w:t xml:space="preserve"> </w:t>
      </w:r>
    </w:p>
    <w:p w:rsidR="00083D2A" w:rsidRDefault="00083D2A" w:rsidP="00083D2A">
      <w:pPr>
        <w:pStyle w:val="Heading1"/>
        <w:kinsoku w:val="0"/>
        <w:overflowPunct w:val="0"/>
        <w:spacing w:before="58"/>
        <w:ind w:left="3420" w:right="3150" w:hanging="1177"/>
        <w:rPr>
          <w:w w:val="110"/>
        </w:rPr>
      </w:pPr>
      <w:r>
        <w:rPr>
          <w:w w:val="110"/>
        </w:rPr>
        <w:t xml:space="preserve">ADR Systems File # </w:t>
      </w:r>
    </w:p>
    <w:p w:rsidR="00B53CC4" w:rsidRDefault="00ED2091" w:rsidP="00083D2A">
      <w:pPr>
        <w:pStyle w:val="Heading1"/>
        <w:kinsoku w:val="0"/>
        <w:overflowPunct w:val="0"/>
        <w:spacing w:before="58"/>
        <w:ind w:left="3420" w:right="3150" w:hanging="1177"/>
        <w:rPr>
          <w:b w:val="0"/>
          <w:bCs w:val="0"/>
        </w:rPr>
      </w:pPr>
      <w:r>
        <w:rPr>
          <w:w w:val="110"/>
        </w:rPr>
        <w:t xml:space="preserve"> Insurance Claim #</w:t>
      </w:r>
      <w:r>
        <w:rPr>
          <w:spacing w:val="13"/>
          <w:w w:val="110"/>
        </w:rPr>
        <w:t xml:space="preserve"> </w:t>
      </w:r>
    </w:p>
    <w:p w:rsidR="00B53CC4" w:rsidRDefault="00B53CC4">
      <w:pPr>
        <w:pStyle w:val="BodyText"/>
        <w:kinsoku w:val="0"/>
        <w:overflowPunct w:val="0"/>
        <w:spacing w:before="7"/>
        <w:ind w:left="0" w:firstLine="0"/>
        <w:rPr>
          <w:b/>
          <w:bCs/>
          <w:sz w:val="16"/>
          <w:szCs w:val="16"/>
        </w:rPr>
      </w:pPr>
    </w:p>
    <w:p w:rsidR="00B53CC4" w:rsidRPr="00083D2A" w:rsidRDefault="00ED2091" w:rsidP="00083D2A">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002060"/>
        <w:tabs>
          <w:tab w:val="left" w:pos="2160"/>
        </w:tabs>
        <w:kinsoku w:val="0"/>
        <w:overflowPunct w:val="0"/>
        <w:spacing w:before="60"/>
        <w:ind w:right="270"/>
        <w:rPr>
          <w:rFonts w:ascii="Bodoni MT Black" w:hAnsi="Bodoni MT Black" w:cs="Calibri"/>
          <w:sz w:val="36"/>
          <w:szCs w:val="36"/>
        </w:rPr>
      </w:pPr>
      <w:r w:rsidRPr="00083D2A">
        <w:rPr>
          <w:rFonts w:ascii="Bodoni MT Black" w:hAnsi="Bodoni MT Black" w:cs="Calibri"/>
          <w:b/>
          <w:bCs/>
          <w:w w:val="110"/>
          <w:sz w:val="36"/>
          <w:szCs w:val="36"/>
        </w:rPr>
        <w:t>Parties</w:t>
      </w:r>
    </w:p>
    <w:p w:rsidR="00B53CC4" w:rsidRDefault="00B53CC4">
      <w:pPr>
        <w:pStyle w:val="BodyText"/>
        <w:kinsoku w:val="0"/>
        <w:overflowPunct w:val="0"/>
        <w:spacing w:before="8"/>
        <w:ind w:left="0" w:firstLine="0"/>
        <w:rPr>
          <w:b/>
          <w:bCs/>
          <w:sz w:val="19"/>
          <w:szCs w:val="19"/>
        </w:rPr>
      </w:pPr>
    </w:p>
    <w:p w:rsidR="00B53CC4" w:rsidRPr="00083D2A" w:rsidRDefault="00083D2A" w:rsidP="00083D2A">
      <w:pPr>
        <w:pStyle w:val="ListParagraph"/>
        <w:tabs>
          <w:tab w:val="left" w:pos="2880"/>
        </w:tabs>
        <w:kinsoku w:val="0"/>
        <w:overflowPunct w:val="0"/>
        <w:ind w:left="2879"/>
        <w:rPr>
          <w:rFonts w:ascii="Calibri" w:hAnsi="Calibri" w:cs="Calibri"/>
          <w:sz w:val="22"/>
          <w:szCs w:val="22"/>
        </w:rPr>
      </w:pPr>
      <w:r>
        <w:rPr>
          <w:rFonts w:ascii="Calibri" w:hAnsi="Calibri" w:cs="Calibri"/>
          <w:b/>
          <w:bCs/>
          <w:w w:val="110"/>
          <w:sz w:val="22"/>
          <w:szCs w:val="22"/>
        </w:rPr>
        <w:t>A        &amp;         B</w:t>
      </w:r>
    </w:p>
    <w:p w:rsidR="00B53CC4" w:rsidRDefault="00B53CC4">
      <w:pPr>
        <w:pStyle w:val="BodyText"/>
        <w:kinsoku w:val="0"/>
        <w:overflowPunct w:val="0"/>
        <w:spacing w:before="8"/>
        <w:ind w:left="0" w:firstLine="0"/>
        <w:rPr>
          <w:b/>
          <w:bCs/>
          <w:sz w:val="19"/>
          <w:szCs w:val="19"/>
        </w:rPr>
      </w:pPr>
    </w:p>
    <w:p w:rsidR="00B53CC4" w:rsidRPr="00083D2A" w:rsidRDefault="00ED2091" w:rsidP="00083D2A">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002060"/>
        <w:tabs>
          <w:tab w:val="left" w:pos="2160"/>
        </w:tabs>
        <w:kinsoku w:val="0"/>
        <w:overflowPunct w:val="0"/>
        <w:ind w:right="270" w:hanging="516"/>
        <w:rPr>
          <w:rFonts w:ascii="Bodoni MT Black" w:hAnsi="Bodoni MT Black" w:cs="Calibri"/>
          <w:sz w:val="36"/>
          <w:szCs w:val="36"/>
        </w:rPr>
      </w:pPr>
      <w:r w:rsidRPr="00083D2A">
        <w:rPr>
          <w:rFonts w:ascii="Bodoni MT Black" w:hAnsi="Bodoni MT Black" w:cs="Calibri"/>
          <w:b/>
          <w:bCs/>
          <w:w w:val="105"/>
          <w:sz w:val="36"/>
          <w:szCs w:val="36"/>
        </w:rPr>
        <w:t xml:space="preserve">Date, Time and Location of the  </w:t>
      </w:r>
      <w:r w:rsidRPr="00083D2A">
        <w:rPr>
          <w:rFonts w:ascii="Bodoni MT Black" w:hAnsi="Bodoni MT Black" w:cs="Calibri"/>
          <w:b/>
          <w:bCs/>
          <w:spacing w:val="1"/>
          <w:w w:val="105"/>
          <w:sz w:val="36"/>
          <w:szCs w:val="36"/>
        </w:rPr>
        <w:t xml:space="preserve"> </w:t>
      </w:r>
      <w:r w:rsidRPr="00083D2A">
        <w:rPr>
          <w:rFonts w:ascii="Bodoni MT Black" w:hAnsi="Bodoni MT Black" w:cs="Calibri"/>
          <w:b/>
          <w:bCs/>
          <w:w w:val="105"/>
          <w:sz w:val="36"/>
          <w:szCs w:val="36"/>
        </w:rPr>
        <w:t>Arbitration</w:t>
      </w:r>
    </w:p>
    <w:p w:rsidR="00B53CC4" w:rsidRPr="00083D2A" w:rsidRDefault="00ED2091">
      <w:pPr>
        <w:pStyle w:val="BodyText"/>
        <w:tabs>
          <w:tab w:val="left" w:pos="3239"/>
        </w:tabs>
        <w:kinsoku w:val="0"/>
        <w:overflowPunct w:val="0"/>
        <w:spacing w:before="240" w:line="268" w:lineRule="exact"/>
        <w:ind w:left="1799" w:right="4512" w:firstLine="0"/>
        <w:rPr>
          <w:b/>
          <w:color w:val="00B0F0"/>
          <w:sz w:val="28"/>
          <w:szCs w:val="28"/>
        </w:rPr>
      </w:pPr>
      <w:r w:rsidRPr="00083D2A">
        <w:rPr>
          <w:b/>
          <w:color w:val="00B0F0"/>
          <w:w w:val="105"/>
          <w:sz w:val="28"/>
          <w:szCs w:val="28"/>
        </w:rPr>
        <w:t>Date:</w:t>
      </w:r>
      <w:r w:rsidR="00083D2A" w:rsidRPr="00083D2A">
        <w:rPr>
          <w:b/>
          <w:bCs/>
          <w:color w:val="00B0F0"/>
          <w:w w:val="105"/>
          <w:sz w:val="28"/>
          <w:szCs w:val="28"/>
        </w:rPr>
        <w:tab/>
      </w:r>
    </w:p>
    <w:p w:rsidR="00B53CC4" w:rsidRPr="00083D2A" w:rsidRDefault="00ED2091">
      <w:pPr>
        <w:pStyle w:val="BodyText"/>
        <w:tabs>
          <w:tab w:val="left" w:pos="3239"/>
        </w:tabs>
        <w:kinsoku w:val="0"/>
        <w:overflowPunct w:val="0"/>
        <w:spacing w:before="0" w:line="268" w:lineRule="exact"/>
        <w:ind w:left="1799" w:right="4512" w:firstLine="0"/>
        <w:rPr>
          <w:b/>
          <w:color w:val="00B0F0"/>
          <w:sz w:val="28"/>
          <w:szCs w:val="28"/>
        </w:rPr>
      </w:pPr>
      <w:r w:rsidRPr="00083D2A">
        <w:rPr>
          <w:b/>
          <w:color w:val="00B0F0"/>
          <w:sz w:val="28"/>
          <w:szCs w:val="28"/>
        </w:rPr>
        <w:t>Time:</w:t>
      </w:r>
      <w:r w:rsidRPr="00083D2A">
        <w:rPr>
          <w:b/>
          <w:bCs/>
          <w:color w:val="00B0F0"/>
          <w:sz w:val="28"/>
          <w:szCs w:val="28"/>
        </w:rPr>
        <w:tab/>
      </w:r>
    </w:p>
    <w:p w:rsidR="00B53CC4" w:rsidRPr="00083D2A" w:rsidRDefault="00ED2091">
      <w:pPr>
        <w:pStyle w:val="BodyText"/>
        <w:tabs>
          <w:tab w:val="left" w:pos="3239"/>
        </w:tabs>
        <w:kinsoku w:val="0"/>
        <w:overflowPunct w:val="0"/>
        <w:spacing w:before="0"/>
        <w:ind w:left="1799" w:right="4512" w:firstLine="0"/>
        <w:rPr>
          <w:b/>
          <w:color w:val="00B0F0"/>
          <w:sz w:val="28"/>
          <w:szCs w:val="28"/>
        </w:rPr>
      </w:pPr>
      <w:r w:rsidRPr="00083D2A">
        <w:rPr>
          <w:b/>
          <w:color w:val="00B0F0"/>
          <w:spacing w:val="-1"/>
          <w:w w:val="105"/>
          <w:sz w:val="28"/>
          <w:szCs w:val="28"/>
        </w:rPr>
        <w:t>Location:</w:t>
      </w:r>
    </w:p>
    <w:p w:rsidR="00B53CC4" w:rsidRDefault="00B53CC4">
      <w:pPr>
        <w:pStyle w:val="BodyText"/>
        <w:kinsoku w:val="0"/>
        <w:overflowPunct w:val="0"/>
        <w:spacing w:before="8"/>
        <w:ind w:left="0" w:firstLine="0"/>
        <w:rPr>
          <w:b/>
          <w:bCs/>
          <w:sz w:val="19"/>
          <w:szCs w:val="19"/>
        </w:rPr>
      </w:pPr>
    </w:p>
    <w:p w:rsidR="00B53CC4" w:rsidRPr="00083D2A" w:rsidRDefault="00ED2091" w:rsidP="00083D2A">
      <w:pPr>
        <w:pStyle w:val="Heading1"/>
        <w:numPr>
          <w:ilvl w:val="0"/>
          <w:numId w:val="6"/>
        </w:numPr>
        <w:pBdr>
          <w:top w:val="single" w:sz="4" w:space="1" w:color="auto"/>
          <w:left w:val="single" w:sz="4" w:space="4" w:color="auto"/>
          <w:bottom w:val="single" w:sz="4" w:space="1" w:color="auto"/>
          <w:right w:val="single" w:sz="4" w:space="4" w:color="auto"/>
        </w:pBdr>
        <w:shd w:val="clear" w:color="auto" w:fill="002060"/>
        <w:tabs>
          <w:tab w:val="left" w:pos="2160"/>
        </w:tabs>
        <w:kinsoku w:val="0"/>
        <w:overflowPunct w:val="0"/>
        <w:ind w:right="270" w:hanging="568"/>
        <w:rPr>
          <w:rFonts w:ascii="Bodoni MT Black" w:hAnsi="Bodoni MT Black"/>
          <w:b w:val="0"/>
          <w:bCs w:val="0"/>
          <w:sz w:val="36"/>
          <w:szCs w:val="36"/>
        </w:rPr>
      </w:pPr>
      <w:r w:rsidRPr="00083D2A">
        <w:rPr>
          <w:rFonts w:ascii="Bodoni MT Black" w:hAnsi="Bodoni MT Black"/>
          <w:w w:val="110"/>
          <w:sz w:val="36"/>
          <w:szCs w:val="36"/>
        </w:rPr>
        <w:t>Rules</w:t>
      </w:r>
      <w:r w:rsidRPr="00083D2A">
        <w:rPr>
          <w:rFonts w:ascii="Bodoni MT Black" w:hAnsi="Bodoni MT Black"/>
          <w:spacing w:val="-19"/>
          <w:w w:val="110"/>
          <w:sz w:val="36"/>
          <w:szCs w:val="36"/>
        </w:rPr>
        <w:t xml:space="preserve"> </w:t>
      </w:r>
      <w:r w:rsidRPr="00083D2A">
        <w:rPr>
          <w:rFonts w:ascii="Bodoni MT Black" w:hAnsi="Bodoni MT Black"/>
          <w:w w:val="110"/>
          <w:sz w:val="36"/>
          <w:szCs w:val="36"/>
        </w:rPr>
        <w:t>Governing</w:t>
      </w:r>
      <w:r w:rsidRPr="00083D2A">
        <w:rPr>
          <w:rFonts w:ascii="Bodoni MT Black" w:hAnsi="Bodoni MT Black"/>
          <w:spacing w:val="-19"/>
          <w:w w:val="110"/>
          <w:sz w:val="36"/>
          <w:szCs w:val="36"/>
        </w:rPr>
        <w:t xml:space="preserve"> </w:t>
      </w:r>
      <w:r w:rsidRPr="00083D2A">
        <w:rPr>
          <w:rFonts w:ascii="Bodoni MT Black" w:hAnsi="Bodoni MT Black"/>
          <w:w w:val="110"/>
          <w:sz w:val="36"/>
          <w:szCs w:val="36"/>
        </w:rPr>
        <w:t>the</w:t>
      </w:r>
      <w:r w:rsidRPr="00083D2A">
        <w:rPr>
          <w:rFonts w:ascii="Bodoni MT Black" w:hAnsi="Bodoni MT Black"/>
          <w:spacing w:val="-21"/>
          <w:w w:val="110"/>
          <w:sz w:val="36"/>
          <w:szCs w:val="36"/>
        </w:rPr>
        <w:t xml:space="preserve"> </w:t>
      </w:r>
      <w:r w:rsidRPr="00083D2A">
        <w:rPr>
          <w:rFonts w:ascii="Bodoni MT Black" w:hAnsi="Bodoni MT Black"/>
          <w:w w:val="110"/>
          <w:sz w:val="36"/>
          <w:szCs w:val="36"/>
        </w:rPr>
        <w:t>Arbitration</w:t>
      </w:r>
    </w:p>
    <w:p w:rsidR="00B53CC4" w:rsidRDefault="00B53CC4">
      <w:pPr>
        <w:pStyle w:val="BodyText"/>
        <w:kinsoku w:val="0"/>
        <w:overflowPunct w:val="0"/>
        <w:spacing w:before="6"/>
        <w:ind w:left="0" w:firstLine="0"/>
        <w:rPr>
          <w:b/>
          <w:bCs/>
          <w:sz w:val="19"/>
          <w:szCs w:val="19"/>
        </w:rPr>
      </w:pPr>
    </w:p>
    <w:p w:rsidR="00B53CC4" w:rsidRPr="00083D2A" w:rsidRDefault="00ED2091">
      <w:pPr>
        <w:pStyle w:val="BodyText"/>
        <w:kinsoku w:val="0"/>
        <w:overflowPunct w:val="0"/>
        <w:spacing w:before="0"/>
        <w:ind w:left="1799" w:right="1976" w:firstLine="0"/>
        <w:rPr>
          <w:b/>
          <w:color w:val="00B0F0"/>
        </w:rPr>
      </w:pPr>
      <w:r w:rsidRPr="00083D2A">
        <w:rPr>
          <w:b/>
          <w:color w:val="00B0F0"/>
        </w:rPr>
        <w:t>Each party ("Party") to this agreement ("Agreement") hereby agrees to submit the above dispute for binding arbitration ("Arbitration") to ADR Systems of America, L.L.C., ("ADR Systems")  in  accordance  with  the  following</w:t>
      </w:r>
      <w:r w:rsidRPr="00083D2A">
        <w:rPr>
          <w:b/>
          <w:color w:val="00B0F0"/>
          <w:spacing w:val="3"/>
        </w:rPr>
        <w:t xml:space="preserve"> </w:t>
      </w:r>
      <w:r w:rsidRPr="00083D2A">
        <w:rPr>
          <w:b/>
          <w:color w:val="00B0F0"/>
        </w:rPr>
        <w:t>terms:</w:t>
      </w:r>
    </w:p>
    <w:p w:rsidR="00B53CC4" w:rsidRDefault="00ED2091" w:rsidP="00083D2A">
      <w:pPr>
        <w:pStyle w:val="Heading1"/>
        <w:numPr>
          <w:ilvl w:val="1"/>
          <w:numId w:val="6"/>
        </w:numPr>
        <w:pBdr>
          <w:top w:val="single" w:sz="4" w:space="1" w:color="auto"/>
          <w:left w:val="single" w:sz="4" w:space="4" w:color="auto"/>
          <w:bottom w:val="single" w:sz="4" w:space="1" w:color="auto"/>
          <w:right w:val="single" w:sz="4" w:space="4" w:color="auto"/>
        </w:pBdr>
        <w:shd w:val="clear" w:color="auto" w:fill="002060"/>
        <w:tabs>
          <w:tab w:val="left" w:pos="2881"/>
        </w:tabs>
        <w:kinsoku w:val="0"/>
        <w:overflowPunct w:val="0"/>
        <w:spacing w:before="118"/>
        <w:ind w:left="2880" w:right="270" w:hanging="360"/>
        <w:rPr>
          <w:b w:val="0"/>
          <w:bCs w:val="0"/>
        </w:rPr>
      </w:pPr>
      <w:r>
        <w:rPr>
          <w:w w:val="105"/>
        </w:rPr>
        <w:t>Powers of the</w:t>
      </w:r>
      <w:r>
        <w:rPr>
          <w:spacing w:val="41"/>
          <w:w w:val="105"/>
        </w:rPr>
        <w:t xml:space="preserve"> </w:t>
      </w:r>
      <w:r>
        <w:rPr>
          <w:w w:val="105"/>
        </w:rPr>
        <w:t>Arbitrator</w:t>
      </w:r>
    </w:p>
    <w:p w:rsidR="00B53CC4" w:rsidRPr="00083D2A" w:rsidRDefault="00ED2091">
      <w:pPr>
        <w:pStyle w:val="ListParagraph"/>
        <w:numPr>
          <w:ilvl w:val="2"/>
          <w:numId w:val="6"/>
        </w:numPr>
        <w:tabs>
          <w:tab w:val="left" w:pos="3529"/>
        </w:tabs>
        <w:kinsoku w:val="0"/>
        <w:overflowPunct w:val="0"/>
        <w:spacing w:before="120"/>
        <w:ind w:right="1818"/>
        <w:rPr>
          <w:rFonts w:ascii="Calibri" w:hAnsi="Calibri" w:cs="Calibri"/>
          <w:b/>
        </w:rPr>
      </w:pPr>
      <w:r w:rsidRPr="00083D2A">
        <w:rPr>
          <w:rFonts w:ascii="Calibri" w:hAnsi="Calibri" w:cs="Calibri"/>
          <w:b/>
          <w:w w:val="105"/>
        </w:rPr>
        <w:t xml:space="preserve">The Parties agree that </w:t>
      </w:r>
      <w:r w:rsidR="00083D2A" w:rsidRPr="00083D2A">
        <w:rPr>
          <w:rFonts w:ascii="Calibri" w:hAnsi="Calibri" w:cs="Calibri"/>
          <w:b/>
          <w:bCs/>
          <w:w w:val="105"/>
        </w:rPr>
        <w:t>----</w:t>
      </w:r>
      <w:r w:rsidRPr="00083D2A">
        <w:rPr>
          <w:rFonts w:ascii="Calibri" w:hAnsi="Calibri" w:cs="Calibri"/>
          <w:b/>
          <w:bCs/>
          <w:w w:val="105"/>
        </w:rPr>
        <w:t xml:space="preserve"> </w:t>
      </w:r>
      <w:r w:rsidRPr="00083D2A">
        <w:rPr>
          <w:rFonts w:ascii="Calibri" w:hAnsi="Calibri" w:cs="Calibri"/>
          <w:b/>
          <w:w w:val="105"/>
        </w:rPr>
        <w:t>shall serve as the sole Arbitrator</w:t>
      </w:r>
      <w:r w:rsidRPr="00083D2A">
        <w:rPr>
          <w:rFonts w:ascii="Calibri" w:hAnsi="Calibri" w:cs="Calibri"/>
          <w:b/>
          <w:spacing w:val="52"/>
          <w:w w:val="105"/>
        </w:rPr>
        <w:t xml:space="preserve"> </w:t>
      </w:r>
      <w:r w:rsidRPr="00083D2A">
        <w:rPr>
          <w:rFonts w:ascii="Calibri" w:hAnsi="Calibri" w:cs="Calibri"/>
          <w:b/>
          <w:w w:val="105"/>
        </w:rPr>
        <w:t>in</w:t>
      </w:r>
      <w:r w:rsidRPr="00083D2A">
        <w:rPr>
          <w:rFonts w:ascii="Calibri" w:hAnsi="Calibri" w:cs="Calibri"/>
          <w:b/>
          <w:spacing w:val="-33"/>
          <w:w w:val="105"/>
        </w:rPr>
        <w:t xml:space="preserve"> </w:t>
      </w:r>
      <w:r w:rsidRPr="00083D2A">
        <w:rPr>
          <w:rFonts w:ascii="Calibri" w:hAnsi="Calibri" w:cs="Calibri"/>
          <w:b/>
          <w:w w:val="105"/>
        </w:rPr>
        <w:t>this</w:t>
      </w:r>
      <w:r w:rsidRPr="00083D2A">
        <w:rPr>
          <w:rFonts w:ascii="Calibri" w:hAnsi="Calibri" w:cs="Calibri"/>
          <w:b/>
          <w:spacing w:val="-34"/>
          <w:w w:val="105"/>
        </w:rPr>
        <w:t xml:space="preserve"> </w:t>
      </w:r>
      <w:r w:rsidRPr="00083D2A">
        <w:rPr>
          <w:rFonts w:ascii="Calibri" w:hAnsi="Calibri" w:cs="Calibri"/>
          <w:b/>
          <w:w w:val="105"/>
        </w:rPr>
        <w:t>matter</w:t>
      </w:r>
      <w:r w:rsidRPr="00083D2A">
        <w:rPr>
          <w:rFonts w:ascii="Calibri" w:hAnsi="Calibri" w:cs="Calibri"/>
          <w:b/>
          <w:spacing w:val="-33"/>
          <w:w w:val="105"/>
        </w:rPr>
        <w:t xml:space="preserve"> </w:t>
      </w:r>
      <w:r w:rsidRPr="00083D2A">
        <w:rPr>
          <w:rFonts w:ascii="Calibri" w:hAnsi="Calibri" w:cs="Calibri"/>
          <w:b/>
          <w:w w:val="105"/>
        </w:rPr>
        <w:t>(the</w:t>
      </w:r>
      <w:r w:rsidRPr="00083D2A">
        <w:rPr>
          <w:rFonts w:ascii="Calibri" w:hAnsi="Calibri" w:cs="Calibri"/>
          <w:b/>
          <w:spacing w:val="-34"/>
          <w:w w:val="105"/>
        </w:rPr>
        <w:t xml:space="preserve"> </w:t>
      </w:r>
      <w:r w:rsidRPr="00083D2A">
        <w:rPr>
          <w:rFonts w:ascii="Calibri" w:hAnsi="Calibri" w:cs="Calibri"/>
          <w:b/>
          <w:w w:val="105"/>
        </w:rPr>
        <w:t>"Arbitrator").</w:t>
      </w:r>
    </w:p>
    <w:p w:rsidR="00B53CC4" w:rsidRPr="00083D2A" w:rsidRDefault="00ED2091">
      <w:pPr>
        <w:pStyle w:val="ListParagraph"/>
        <w:numPr>
          <w:ilvl w:val="2"/>
          <w:numId w:val="6"/>
        </w:numPr>
        <w:tabs>
          <w:tab w:val="left" w:pos="3528"/>
        </w:tabs>
        <w:kinsoku w:val="0"/>
        <w:overflowPunct w:val="0"/>
        <w:spacing w:before="118"/>
        <w:ind w:right="1811"/>
        <w:rPr>
          <w:rFonts w:ascii="Calibri" w:hAnsi="Calibri" w:cs="Calibri"/>
          <w:b/>
        </w:rPr>
      </w:pPr>
      <w:r w:rsidRPr="00083D2A">
        <w:rPr>
          <w:rFonts w:ascii="Calibri" w:hAnsi="Calibri" w:cs="Calibri"/>
          <w:b/>
          <w:w w:val="105"/>
        </w:rPr>
        <w:t>The Arbitrator shall have the power to administer oaths and affirmations to witnesses; to determine the admissibility of evidence; and to rule upon the law and the facts of the dispute. The Arbitrator shall also have the power to rule on objections to evidence which arise before or   during the</w:t>
      </w:r>
      <w:r w:rsidRPr="00083D2A">
        <w:rPr>
          <w:rFonts w:ascii="Calibri" w:hAnsi="Calibri" w:cs="Calibri"/>
          <w:b/>
          <w:spacing w:val="23"/>
          <w:w w:val="105"/>
        </w:rPr>
        <w:t xml:space="preserve"> </w:t>
      </w:r>
      <w:r w:rsidRPr="00083D2A">
        <w:rPr>
          <w:rFonts w:ascii="Calibri" w:hAnsi="Calibri" w:cs="Calibri"/>
          <w:b/>
          <w:w w:val="105"/>
        </w:rPr>
        <w:t>hearing.</w:t>
      </w:r>
    </w:p>
    <w:p w:rsidR="00B53CC4" w:rsidRPr="00083D2A" w:rsidRDefault="00ED2091">
      <w:pPr>
        <w:pStyle w:val="Heading1"/>
        <w:numPr>
          <w:ilvl w:val="2"/>
          <w:numId w:val="6"/>
        </w:numPr>
        <w:tabs>
          <w:tab w:val="left" w:pos="3529"/>
        </w:tabs>
        <w:kinsoku w:val="0"/>
        <w:overflowPunct w:val="0"/>
        <w:spacing w:before="118"/>
        <w:ind w:right="1889"/>
        <w:rPr>
          <w:bCs w:val="0"/>
          <w:sz w:val="24"/>
          <w:szCs w:val="24"/>
        </w:rPr>
      </w:pPr>
      <w:r w:rsidRPr="00083D2A">
        <w:rPr>
          <w:w w:val="105"/>
          <w:sz w:val="24"/>
          <w:szCs w:val="24"/>
        </w:rPr>
        <w:t xml:space="preserve">The Parties agree that the Arbitrator shall only decide the issues of bodily injury damages, proximate cause and liability, unless any of   the above is waived. Any other issues to be decided must be agreed upon by the Parties, and included in this  </w:t>
      </w:r>
      <w:r w:rsidRPr="00083D2A">
        <w:rPr>
          <w:spacing w:val="36"/>
          <w:w w:val="105"/>
          <w:sz w:val="24"/>
          <w:szCs w:val="24"/>
        </w:rPr>
        <w:t xml:space="preserve"> </w:t>
      </w:r>
      <w:r w:rsidRPr="00083D2A">
        <w:rPr>
          <w:w w:val="105"/>
          <w:sz w:val="24"/>
          <w:szCs w:val="24"/>
        </w:rPr>
        <w:t>contract.</w:t>
      </w:r>
    </w:p>
    <w:p w:rsidR="00B53CC4" w:rsidRPr="00083D2A" w:rsidRDefault="00ED2091">
      <w:pPr>
        <w:pStyle w:val="ListParagraph"/>
        <w:numPr>
          <w:ilvl w:val="2"/>
          <w:numId w:val="6"/>
        </w:numPr>
        <w:tabs>
          <w:tab w:val="left" w:pos="3529"/>
        </w:tabs>
        <w:kinsoku w:val="0"/>
        <w:overflowPunct w:val="0"/>
        <w:spacing w:before="120"/>
        <w:ind w:right="1897"/>
        <w:rPr>
          <w:rFonts w:ascii="Calibri" w:hAnsi="Calibri" w:cs="Calibri"/>
          <w:b/>
        </w:rPr>
      </w:pPr>
      <w:r w:rsidRPr="00083D2A">
        <w:rPr>
          <w:rFonts w:ascii="Calibri" w:hAnsi="Calibri" w:cs="Calibri"/>
          <w:b/>
          <w:w w:val="105"/>
        </w:rPr>
        <w:t>Any failure to object to compliance with these Rules shall be deemed a waiver of such</w:t>
      </w:r>
      <w:r w:rsidRPr="00083D2A">
        <w:rPr>
          <w:rFonts w:ascii="Calibri" w:hAnsi="Calibri" w:cs="Calibri"/>
          <w:b/>
          <w:spacing w:val="30"/>
          <w:w w:val="105"/>
        </w:rPr>
        <w:t xml:space="preserve"> </w:t>
      </w:r>
      <w:r w:rsidRPr="00083D2A">
        <w:rPr>
          <w:rFonts w:ascii="Calibri" w:hAnsi="Calibri" w:cs="Calibri"/>
          <w:b/>
          <w:w w:val="105"/>
        </w:rPr>
        <w:t>objection.</w:t>
      </w:r>
    </w:p>
    <w:p w:rsidR="00B53CC4" w:rsidRDefault="00ED2091" w:rsidP="00083D2A">
      <w:pPr>
        <w:pStyle w:val="Heading1"/>
        <w:numPr>
          <w:ilvl w:val="1"/>
          <w:numId w:val="6"/>
        </w:numPr>
        <w:pBdr>
          <w:top w:val="single" w:sz="4" w:space="1" w:color="auto"/>
          <w:left w:val="single" w:sz="4" w:space="4" w:color="auto"/>
          <w:bottom w:val="single" w:sz="4" w:space="1" w:color="auto"/>
          <w:right w:val="single" w:sz="4" w:space="4" w:color="auto"/>
        </w:pBdr>
        <w:shd w:val="clear" w:color="auto" w:fill="002060"/>
        <w:tabs>
          <w:tab w:val="left" w:pos="2881"/>
        </w:tabs>
        <w:kinsoku w:val="0"/>
        <w:overflowPunct w:val="0"/>
        <w:spacing w:before="118"/>
        <w:ind w:left="2880" w:right="180" w:hanging="360"/>
        <w:rPr>
          <w:b w:val="0"/>
          <w:bCs w:val="0"/>
        </w:rPr>
      </w:pPr>
      <w:proofErr w:type="gramStart"/>
      <w:r>
        <w:rPr>
          <w:w w:val="105"/>
        </w:rPr>
        <w:t>Amendments  to</w:t>
      </w:r>
      <w:proofErr w:type="gramEnd"/>
      <w:r>
        <w:rPr>
          <w:w w:val="105"/>
        </w:rPr>
        <w:t xml:space="preserve">  the</w:t>
      </w:r>
      <w:r>
        <w:rPr>
          <w:spacing w:val="-21"/>
          <w:w w:val="105"/>
        </w:rPr>
        <w:t xml:space="preserve"> </w:t>
      </w:r>
      <w:r>
        <w:rPr>
          <w:w w:val="105"/>
        </w:rPr>
        <w:t>Agreement</w:t>
      </w:r>
    </w:p>
    <w:p w:rsidR="00B53CC4" w:rsidRPr="00083D2A" w:rsidRDefault="00ED2091">
      <w:pPr>
        <w:pStyle w:val="ListParagraph"/>
        <w:numPr>
          <w:ilvl w:val="2"/>
          <w:numId w:val="6"/>
        </w:numPr>
        <w:tabs>
          <w:tab w:val="left" w:pos="3529"/>
        </w:tabs>
        <w:kinsoku w:val="0"/>
        <w:overflowPunct w:val="0"/>
        <w:spacing w:before="120"/>
        <w:ind w:right="1827"/>
        <w:rPr>
          <w:rFonts w:ascii="Calibri" w:hAnsi="Calibri" w:cs="Calibri"/>
          <w:b/>
          <w:sz w:val="22"/>
          <w:szCs w:val="22"/>
        </w:rPr>
      </w:pPr>
      <w:r w:rsidRPr="00083D2A">
        <w:rPr>
          <w:rFonts w:ascii="Calibri" w:hAnsi="Calibri" w:cs="Calibri"/>
          <w:b/>
          <w:w w:val="105"/>
          <w:sz w:val="22"/>
          <w:szCs w:val="22"/>
        </w:rPr>
        <w:t>No Party shall amend the Agreement at any time without the consent and approval of such changes by the opposing Party, and ADR Systems   of</w:t>
      </w:r>
      <w:r w:rsidRPr="00083D2A">
        <w:rPr>
          <w:rFonts w:ascii="Calibri" w:hAnsi="Calibri" w:cs="Calibri"/>
          <w:b/>
          <w:spacing w:val="8"/>
          <w:w w:val="105"/>
          <w:sz w:val="22"/>
          <w:szCs w:val="22"/>
        </w:rPr>
        <w:t xml:space="preserve"> </w:t>
      </w:r>
      <w:r w:rsidRPr="00083D2A">
        <w:rPr>
          <w:rFonts w:ascii="Calibri" w:hAnsi="Calibri" w:cs="Calibri"/>
          <w:b/>
          <w:w w:val="105"/>
          <w:sz w:val="22"/>
          <w:szCs w:val="22"/>
        </w:rPr>
        <w:t>America.</w:t>
      </w:r>
    </w:p>
    <w:p w:rsidR="00B53CC4" w:rsidRDefault="006B2E70">
      <w:pPr>
        <w:pStyle w:val="ListParagraph"/>
        <w:numPr>
          <w:ilvl w:val="2"/>
          <w:numId w:val="6"/>
        </w:numPr>
        <w:tabs>
          <w:tab w:val="left" w:pos="3529"/>
        </w:tabs>
        <w:kinsoku w:val="0"/>
        <w:overflowPunct w:val="0"/>
        <w:spacing w:before="120"/>
        <w:ind w:right="1889"/>
        <w:rPr>
          <w:rFonts w:ascii="Calibri" w:hAnsi="Calibri" w:cs="Calibri"/>
          <w:sz w:val="22"/>
          <w:szCs w:val="22"/>
        </w:rPr>
      </w:pPr>
      <w:r w:rsidRPr="00083D2A">
        <w:rPr>
          <w:b/>
          <w:noProof/>
          <w:lang w:bidi="ar-SA"/>
        </w:rPr>
        <mc:AlternateContent>
          <mc:Choice Requires="wps">
            <w:drawing>
              <wp:anchor distT="0" distB="0" distL="114300" distR="114300" simplePos="0" relativeHeight="251653632" behindDoc="1" locked="0" layoutInCell="0" allowOverlap="1">
                <wp:simplePos x="0" y="0"/>
                <wp:positionH relativeFrom="page">
                  <wp:posOffset>0</wp:posOffset>
                </wp:positionH>
                <wp:positionV relativeFrom="paragraph">
                  <wp:posOffset>793115</wp:posOffset>
                </wp:positionV>
                <wp:extent cx="7772400" cy="673100"/>
                <wp:effectExtent l="0" t="0" r="0"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CC4" w:rsidRDefault="00B53CC4">
                            <w:pPr>
                              <w:widowControl/>
                              <w:autoSpaceDE/>
                              <w:autoSpaceDN/>
                              <w:adjustRightInd/>
                              <w:spacing w:line="1060" w:lineRule="atLeast"/>
                            </w:pPr>
                          </w:p>
                          <w:p w:rsidR="00B53CC4" w:rsidRDefault="00B53C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0;margin-top:62.45pt;width:612pt;height:5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" o:allowincell="f" filled="f" stroked="f">
                <v:textbox inset="0,0,0,0">
                  <w:txbxContent>
                    <w:p w:rsidR="00000000" w:rsidRDefault="00ED2091">
                      <w:pPr>
                        <w:widowControl/>
                        <w:autoSpaceDE/>
                        <w:autoSpaceDN/>
                        <w:adjustRightInd/>
                        <w:spacing w:line="1060" w:lineRule="atLeast"/>
                      </w:pPr>
                    </w:p>
                    <w:p w:rsidR="00000000" w:rsidRDefault="00ED2091"/>
                  </w:txbxContent>
                </v:textbox>
                <w10:wrap anchorx="page"/>
              </v:rect>
            </w:pict>
          </mc:Fallback>
        </mc:AlternateContent>
      </w:r>
      <w:r w:rsidR="00ED2091" w:rsidRPr="00083D2A">
        <w:rPr>
          <w:rFonts w:ascii="Calibri" w:hAnsi="Calibri" w:cs="Calibri"/>
          <w:b/>
          <w:w w:val="105"/>
          <w:sz w:val="22"/>
          <w:szCs w:val="22"/>
        </w:rPr>
        <w:t xml:space="preserve">When changes or amendments to the Agreement are being requested, the Parties shall inform </w:t>
      </w:r>
      <w:r w:rsidR="00ED2091" w:rsidRPr="00083D2A">
        <w:rPr>
          <w:rFonts w:ascii="Calibri" w:hAnsi="Calibri" w:cs="Calibri"/>
          <w:b/>
          <w:spacing w:val="-2"/>
          <w:w w:val="105"/>
          <w:sz w:val="22"/>
          <w:szCs w:val="22"/>
        </w:rPr>
        <w:t xml:space="preserve">the </w:t>
      </w:r>
      <w:r w:rsidR="00ED2091" w:rsidRPr="00083D2A">
        <w:rPr>
          <w:rFonts w:ascii="Calibri" w:hAnsi="Calibri" w:cs="Calibri"/>
          <w:b/>
          <w:w w:val="105"/>
          <w:sz w:val="22"/>
          <w:szCs w:val="22"/>
        </w:rPr>
        <w:t xml:space="preserve">ADR Systems case manager   </w:t>
      </w:r>
      <w:r w:rsidR="00ED2091" w:rsidRPr="00083D2A">
        <w:rPr>
          <w:rFonts w:ascii="Calibri" w:hAnsi="Calibri" w:cs="Calibri"/>
          <w:b/>
          <w:spacing w:val="15"/>
          <w:w w:val="105"/>
          <w:sz w:val="22"/>
          <w:szCs w:val="22"/>
        </w:rPr>
        <w:t xml:space="preserve"> </w:t>
      </w:r>
      <w:r w:rsidR="00ED2091" w:rsidRPr="00083D2A">
        <w:rPr>
          <w:rFonts w:ascii="Calibri" w:hAnsi="Calibri" w:cs="Calibri"/>
          <w:b/>
          <w:w w:val="105"/>
          <w:sz w:val="22"/>
          <w:szCs w:val="22"/>
        </w:rPr>
        <w:t>by telephone.</w:t>
      </w:r>
    </w:p>
    <w:p w:rsidR="00B53CC4" w:rsidRDefault="00B53CC4">
      <w:pPr>
        <w:pStyle w:val="ListParagraph"/>
        <w:numPr>
          <w:ilvl w:val="2"/>
          <w:numId w:val="6"/>
        </w:numPr>
        <w:tabs>
          <w:tab w:val="left" w:pos="3529"/>
        </w:tabs>
        <w:kinsoku w:val="0"/>
        <w:overflowPunct w:val="0"/>
        <w:spacing w:before="120"/>
        <w:ind w:right="1889"/>
        <w:rPr>
          <w:rFonts w:ascii="Calibri" w:hAnsi="Calibri" w:cs="Calibri"/>
          <w:sz w:val="22"/>
          <w:szCs w:val="22"/>
        </w:rPr>
        <w:sectPr w:rsidR="00B53CC4">
          <w:type w:val="continuous"/>
          <w:pgSz w:w="12240" w:h="15840"/>
          <w:pgMar w:top="0" w:right="0" w:bottom="0" w:left="0" w:header="720" w:footer="720" w:gutter="0"/>
          <w:cols w:space="720"/>
          <w:noEndnote/>
        </w:sectPr>
      </w:pPr>
    </w:p>
    <w:bookmarkEnd w:id="0"/>
    <w:p w:rsidR="00B53CC4" w:rsidRDefault="00ED2091">
      <w:pPr>
        <w:pStyle w:val="BodyText"/>
        <w:kinsoku w:val="0"/>
        <w:overflowPunct w:val="0"/>
        <w:spacing w:before="32"/>
        <w:ind w:left="3527" w:right="1976" w:firstLine="0"/>
      </w:pPr>
      <w:r>
        <w:rPr>
          <w:w w:val="105"/>
        </w:rPr>
        <w:lastRenderedPageBreak/>
        <w:t xml:space="preserve">The agreed proposal must also be submitted to the ADR Systems case manager in writing, by </w:t>
      </w:r>
      <w:r>
        <w:rPr>
          <w:spacing w:val="-2"/>
          <w:w w:val="105"/>
        </w:rPr>
        <w:t xml:space="preserve">fax </w:t>
      </w:r>
      <w:r>
        <w:rPr>
          <w:w w:val="105"/>
        </w:rPr>
        <w:t xml:space="preserve">or email, if necessary, and the contract changes MUST be made by ADR Systems. No changes made outside these guidelines will be accepted. Furthermore, if the </w:t>
      </w:r>
      <w:proofErr w:type="gramStart"/>
      <w:r>
        <w:rPr>
          <w:w w:val="105"/>
        </w:rPr>
        <w:t>amended  contract</w:t>
      </w:r>
      <w:proofErr w:type="gramEnd"/>
      <w:r>
        <w:rPr>
          <w:w w:val="105"/>
        </w:rPr>
        <w:t xml:space="preserve"> made by ADR Systems is not signed by both Parties, the Agreement shall be enforced in its original form, without </w:t>
      </w:r>
      <w:r>
        <w:rPr>
          <w:spacing w:val="30"/>
          <w:w w:val="105"/>
        </w:rPr>
        <w:t xml:space="preserve"> </w:t>
      </w:r>
      <w:r>
        <w:rPr>
          <w:w w:val="105"/>
        </w:rPr>
        <w:t>changes.</w:t>
      </w:r>
    </w:p>
    <w:p w:rsidR="00B53CC4" w:rsidRDefault="00ED2091">
      <w:pPr>
        <w:pStyle w:val="Heading1"/>
        <w:numPr>
          <w:ilvl w:val="1"/>
          <w:numId w:val="6"/>
        </w:numPr>
        <w:tabs>
          <w:tab w:val="left" w:pos="2881"/>
        </w:tabs>
        <w:kinsoku w:val="0"/>
        <w:overflowPunct w:val="0"/>
        <w:spacing w:before="120"/>
        <w:ind w:left="2880" w:hanging="360"/>
        <w:rPr>
          <w:b w:val="0"/>
          <w:bCs w:val="0"/>
        </w:rPr>
      </w:pPr>
      <w:r>
        <w:rPr>
          <w:w w:val="110"/>
        </w:rPr>
        <w:t>Evidentiary</w:t>
      </w:r>
      <w:r>
        <w:rPr>
          <w:spacing w:val="-18"/>
          <w:w w:val="110"/>
        </w:rPr>
        <w:t xml:space="preserve"> </w:t>
      </w:r>
      <w:r>
        <w:rPr>
          <w:w w:val="110"/>
        </w:rPr>
        <w:t>Rules</w:t>
      </w:r>
    </w:p>
    <w:p w:rsidR="00B53CC4" w:rsidRDefault="00B53CC4">
      <w:pPr>
        <w:pStyle w:val="BodyText"/>
        <w:kinsoku w:val="0"/>
        <w:overflowPunct w:val="0"/>
        <w:spacing w:before="8"/>
        <w:ind w:left="0" w:firstLine="0"/>
        <w:rPr>
          <w:b/>
          <w:bCs/>
          <w:sz w:val="20"/>
          <w:szCs w:val="20"/>
        </w:rPr>
      </w:pPr>
    </w:p>
    <w:p w:rsidR="00B53CC4" w:rsidRDefault="00ED2091">
      <w:pPr>
        <w:pStyle w:val="ListParagraph"/>
        <w:numPr>
          <w:ilvl w:val="2"/>
          <w:numId w:val="6"/>
        </w:numPr>
        <w:tabs>
          <w:tab w:val="left" w:pos="3528"/>
        </w:tabs>
        <w:kinsoku w:val="0"/>
        <w:overflowPunct w:val="0"/>
        <w:ind w:right="2110"/>
        <w:rPr>
          <w:rFonts w:ascii="Calibri" w:hAnsi="Calibri" w:cs="Calibri"/>
          <w:sz w:val="22"/>
          <w:szCs w:val="22"/>
        </w:rPr>
      </w:pPr>
      <w:r>
        <w:rPr>
          <w:rFonts w:ascii="Calibri" w:hAnsi="Calibri" w:cs="Calibri"/>
          <w:w w:val="105"/>
          <w:sz w:val="22"/>
          <w:szCs w:val="22"/>
        </w:rPr>
        <w:t xml:space="preserve">The Parties agree that the following documents are allowed into evidence, without foundation or other proof, provided that said items are served upon the Arbitrator and the opposing Party at least </w:t>
      </w:r>
      <w:r>
        <w:rPr>
          <w:rFonts w:ascii="Calibri" w:hAnsi="Calibri" w:cs="Calibri"/>
          <w:spacing w:val="41"/>
          <w:w w:val="105"/>
          <w:sz w:val="22"/>
          <w:szCs w:val="22"/>
        </w:rPr>
        <w:t xml:space="preserve"> </w:t>
      </w:r>
      <w:r>
        <w:rPr>
          <w:rFonts w:ascii="Calibri" w:hAnsi="Calibri" w:cs="Calibri"/>
          <w:b/>
          <w:bCs/>
          <w:w w:val="105"/>
          <w:sz w:val="22"/>
          <w:szCs w:val="22"/>
        </w:rPr>
        <w:t>xx</w:t>
      </w:r>
    </w:p>
    <w:p w:rsidR="00B53CC4" w:rsidRDefault="00ED2091">
      <w:pPr>
        <w:pStyle w:val="ListParagraph"/>
        <w:numPr>
          <w:ilvl w:val="3"/>
          <w:numId w:val="6"/>
        </w:numPr>
        <w:tabs>
          <w:tab w:val="left" w:pos="4491"/>
        </w:tabs>
        <w:kinsoku w:val="0"/>
        <w:overflowPunct w:val="0"/>
        <w:spacing w:line="267" w:lineRule="exact"/>
        <w:ind w:hanging="962"/>
        <w:rPr>
          <w:rFonts w:ascii="Calibri" w:hAnsi="Calibri" w:cs="Calibri"/>
          <w:sz w:val="22"/>
          <w:szCs w:val="22"/>
        </w:rPr>
      </w:pPr>
      <w:r>
        <w:rPr>
          <w:rFonts w:ascii="Calibri" w:hAnsi="Calibri" w:cs="Calibri"/>
          <w:w w:val="105"/>
          <w:sz w:val="22"/>
          <w:szCs w:val="22"/>
        </w:rPr>
        <w:t>days prior to the hearing</w:t>
      </w:r>
      <w:r>
        <w:rPr>
          <w:rFonts w:ascii="Calibri" w:hAnsi="Calibri" w:cs="Calibri"/>
          <w:spacing w:val="31"/>
          <w:w w:val="105"/>
          <w:sz w:val="22"/>
          <w:szCs w:val="22"/>
        </w:rPr>
        <w:t xml:space="preserve"> </w:t>
      </w:r>
      <w:r>
        <w:rPr>
          <w:rFonts w:ascii="Calibri" w:hAnsi="Calibri" w:cs="Calibri"/>
          <w:w w:val="105"/>
          <w:sz w:val="22"/>
          <w:szCs w:val="22"/>
        </w:rPr>
        <w:t>date:</w:t>
      </w:r>
    </w:p>
    <w:p w:rsidR="00B53CC4" w:rsidRDefault="00ED2091">
      <w:pPr>
        <w:pStyle w:val="ListParagraph"/>
        <w:numPr>
          <w:ilvl w:val="4"/>
          <w:numId w:val="6"/>
        </w:numPr>
        <w:tabs>
          <w:tab w:val="left" w:pos="4320"/>
        </w:tabs>
        <w:kinsoku w:val="0"/>
        <w:overflowPunct w:val="0"/>
        <w:spacing w:before="120"/>
        <w:rPr>
          <w:rFonts w:ascii="Calibri" w:hAnsi="Calibri" w:cs="Calibri"/>
          <w:sz w:val="22"/>
          <w:szCs w:val="22"/>
        </w:rPr>
      </w:pPr>
      <w:r>
        <w:rPr>
          <w:rFonts w:ascii="Calibri" w:hAnsi="Calibri" w:cs="Calibri"/>
          <w:w w:val="110"/>
          <w:sz w:val="22"/>
          <w:szCs w:val="22"/>
        </w:rPr>
        <w:t>Medical</w:t>
      </w:r>
      <w:r>
        <w:rPr>
          <w:rFonts w:ascii="Calibri" w:hAnsi="Calibri" w:cs="Calibri"/>
          <w:spacing w:val="-18"/>
          <w:w w:val="110"/>
          <w:sz w:val="22"/>
          <w:szCs w:val="22"/>
        </w:rPr>
        <w:t xml:space="preserve"> </w:t>
      </w:r>
      <w:r>
        <w:rPr>
          <w:rFonts w:ascii="Calibri" w:hAnsi="Calibri" w:cs="Calibri"/>
          <w:w w:val="110"/>
          <w:sz w:val="22"/>
          <w:szCs w:val="22"/>
        </w:rPr>
        <w:t>records</w:t>
      </w:r>
      <w:r>
        <w:rPr>
          <w:rFonts w:ascii="Calibri" w:hAnsi="Calibri" w:cs="Calibri"/>
          <w:spacing w:val="-18"/>
          <w:w w:val="110"/>
          <w:sz w:val="22"/>
          <w:szCs w:val="22"/>
        </w:rPr>
        <w:t xml:space="preserve"> </w:t>
      </w:r>
      <w:r>
        <w:rPr>
          <w:rFonts w:ascii="Calibri" w:hAnsi="Calibri" w:cs="Calibri"/>
          <w:w w:val="110"/>
          <w:sz w:val="22"/>
          <w:szCs w:val="22"/>
        </w:rPr>
        <w:t>and</w:t>
      </w:r>
      <w:r>
        <w:rPr>
          <w:rFonts w:ascii="Calibri" w:hAnsi="Calibri" w:cs="Calibri"/>
          <w:spacing w:val="-20"/>
          <w:w w:val="110"/>
          <w:sz w:val="22"/>
          <w:szCs w:val="22"/>
        </w:rPr>
        <w:t xml:space="preserve"> </w:t>
      </w:r>
      <w:r>
        <w:rPr>
          <w:rFonts w:ascii="Calibri" w:hAnsi="Calibri" w:cs="Calibri"/>
          <w:w w:val="110"/>
          <w:sz w:val="22"/>
          <w:szCs w:val="22"/>
        </w:rPr>
        <w:t>medical</w:t>
      </w:r>
      <w:r>
        <w:rPr>
          <w:rFonts w:ascii="Calibri" w:hAnsi="Calibri" w:cs="Calibri"/>
          <w:spacing w:val="-19"/>
          <w:w w:val="110"/>
          <w:sz w:val="22"/>
          <w:szCs w:val="22"/>
        </w:rPr>
        <w:t xml:space="preserve"> </w:t>
      </w:r>
      <w:r>
        <w:rPr>
          <w:rFonts w:ascii="Calibri" w:hAnsi="Calibri" w:cs="Calibri"/>
          <w:w w:val="110"/>
          <w:sz w:val="22"/>
          <w:szCs w:val="22"/>
        </w:rPr>
        <w:t>bills</w:t>
      </w:r>
      <w:r>
        <w:rPr>
          <w:rFonts w:ascii="Calibri" w:hAnsi="Calibri" w:cs="Calibri"/>
          <w:spacing w:val="-19"/>
          <w:w w:val="110"/>
          <w:sz w:val="22"/>
          <w:szCs w:val="22"/>
        </w:rPr>
        <w:t xml:space="preserve"> </w:t>
      </w:r>
      <w:r>
        <w:rPr>
          <w:rFonts w:ascii="Calibri" w:hAnsi="Calibri" w:cs="Calibri"/>
          <w:w w:val="110"/>
          <w:sz w:val="22"/>
          <w:szCs w:val="22"/>
        </w:rPr>
        <w:t>for</w:t>
      </w:r>
      <w:r>
        <w:rPr>
          <w:rFonts w:ascii="Calibri" w:hAnsi="Calibri" w:cs="Calibri"/>
          <w:spacing w:val="-18"/>
          <w:w w:val="110"/>
          <w:sz w:val="22"/>
          <w:szCs w:val="22"/>
        </w:rPr>
        <w:t xml:space="preserve"> </w:t>
      </w:r>
      <w:r>
        <w:rPr>
          <w:rFonts w:ascii="Calibri" w:hAnsi="Calibri" w:cs="Calibri"/>
          <w:w w:val="110"/>
          <w:sz w:val="22"/>
          <w:szCs w:val="22"/>
        </w:rPr>
        <w:t>medical</w:t>
      </w:r>
      <w:r>
        <w:rPr>
          <w:rFonts w:ascii="Calibri" w:hAnsi="Calibri" w:cs="Calibri"/>
          <w:spacing w:val="-19"/>
          <w:w w:val="110"/>
          <w:sz w:val="22"/>
          <w:szCs w:val="22"/>
        </w:rPr>
        <w:t xml:space="preserve"> </w:t>
      </w:r>
      <w:r>
        <w:rPr>
          <w:rFonts w:ascii="Calibri" w:hAnsi="Calibri" w:cs="Calibri"/>
          <w:w w:val="110"/>
          <w:sz w:val="22"/>
          <w:szCs w:val="22"/>
        </w:rPr>
        <w:t>services;</w:t>
      </w:r>
    </w:p>
    <w:p w:rsidR="00B53CC4" w:rsidRDefault="00ED2091">
      <w:pPr>
        <w:pStyle w:val="ListParagraph"/>
        <w:numPr>
          <w:ilvl w:val="4"/>
          <w:numId w:val="6"/>
        </w:numPr>
        <w:tabs>
          <w:tab w:val="left" w:pos="4320"/>
        </w:tabs>
        <w:kinsoku w:val="0"/>
        <w:overflowPunct w:val="0"/>
        <w:spacing w:before="117" w:line="266" w:lineRule="exact"/>
        <w:ind w:right="2976"/>
        <w:rPr>
          <w:rFonts w:ascii="Calibri" w:hAnsi="Calibri" w:cs="Calibri"/>
          <w:sz w:val="22"/>
          <w:szCs w:val="22"/>
        </w:rPr>
      </w:pPr>
      <w:r>
        <w:rPr>
          <w:rFonts w:ascii="Calibri" w:hAnsi="Calibri" w:cs="Calibri"/>
          <w:w w:val="105"/>
          <w:sz w:val="22"/>
          <w:szCs w:val="22"/>
        </w:rPr>
        <w:t>Bills for drugs and medical appliances (for example, prostheses);</w:t>
      </w:r>
    </w:p>
    <w:p w:rsidR="00B53CC4" w:rsidRDefault="00ED2091">
      <w:pPr>
        <w:pStyle w:val="ListParagraph"/>
        <w:numPr>
          <w:ilvl w:val="4"/>
          <w:numId w:val="6"/>
        </w:numPr>
        <w:tabs>
          <w:tab w:val="left" w:pos="4320"/>
        </w:tabs>
        <w:kinsoku w:val="0"/>
        <w:overflowPunct w:val="0"/>
        <w:spacing w:before="126"/>
        <w:ind w:hanging="359"/>
        <w:rPr>
          <w:rFonts w:ascii="Calibri" w:hAnsi="Calibri" w:cs="Calibri"/>
          <w:sz w:val="22"/>
          <w:szCs w:val="22"/>
        </w:rPr>
      </w:pPr>
      <w:r>
        <w:rPr>
          <w:rFonts w:ascii="Calibri" w:hAnsi="Calibri" w:cs="Calibri"/>
          <w:w w:val="105"/>
          <w:sz w:val="22"/>
          <w:szCs w:val="22"/>
        </w:rPr>
        <w:t>Property repair bills or</w:t>
      </w:r>
      <w:r>
        <w:rPr>
          <w:rFonts w:ascii="Calibri" w:hAnsi="Calibri" w:cs="Calibri"/>
          <w:spacing w:val="8"/>
          <w:w w:val="105"/>
          <w:sz w:val="22"/>
          <w:szCs w:val="22"/>
        </w:rPr>
        <w:t xml:space="preserve"> </w:t>
      </w:r>
      <w:r>
        <w:rPr>
          <w:rFonts w:ascii="Calibri" w:hAnsi="Calibri" w:cs="Calibri"/>
          <w:w w:val="105"/>
          <w:sz w:val="22"/>
          <w:szCs w:val="22"/>
        </w:rPr>
        <w:t>estimates;</w:t>
      </w:r>
    </w:p>
    <w:p w:rsidR="00B53CC4" w:rsidRDefault="00ED2091">
      <w:pPr>
        <w:pStyle w:val="ListParagraph"/>
        <w:numPr>
          <w:ilvl w:val="4"/>
          <w:numId w:val="6"/>
        </w:numPr>
        <w:tabs>
          <w:tab w:val="left" w:pos="4320"/>
        </w:tabs>
        <w:kinsoku w:val="0"/>
        <w:overflowPunct w:val="0"/>
        <w:spacing w:before="117" w:line="266" w:lineRule="exact"/>
        <w:ind w:right="3167" w:hanging="359"/>
        <w:rPr>
          <w:rFonts w:ascii="Calibri" w:hAnsi="Calibri" w:cs="Calibri"/>
          <w:sz w:val="22"/>
          <w:szCs w:val="22"/>
        </w:rPr>
      </w:pPr>
      <w:r>
        <w:rPr>
          <w:rFonts w:ascii="Calibri" w:hAnsi="Calibri" w:cs="Calibri"/>
          <w:w w:val="105"/>
          <w:sz w:val="22"/>
          <w:szCs w:val="22"/>
        </w:rPr>
        <w:t>Reports of lost time from employment, and/or</w:t>
      </w:r>
      <w:r>
        <w:rPr>
          <w:rFonts w:ascii="Calibri" w:hAnsi="Calibri" w:cs="Calibri"/>
          <w:spacing w:val="-30"/>
          <w:w w:val="105"/>
          <w:sz w:val="22"/>
          <w:szCs w:val="22"/>
        </w:rPr>
        <w:t xml:space="preserve"> </w:t>
      </w:r>
      <w:r>
        <w:rPr>
          <w:rFonts w:ascii="Calibri" w:hAnsi="Calibri" w:cs="Calibri"/>
          <w:w w:val="105"/>
          <w:sz w:val="22"/>
          <w:szCs w:val="22"/>
        </w:rPr>
        <w:t>lost compensation  or</w:t>
      </w:r>
      <w:r>
        <w:rPr>
          <w:rFonts w:ascii="Calibri" w:hAnsi="Calibri" w:cs="Calibri"/>
          <w:spacing w:val="-1"/>
          <w:w w:val="105"/>
          <w:sz w:val="22"/>
          <w:szCs w:val="22"/>
        </w:rPr>
        <w:t xml:space="preserve"> </w:t>
      </w:r>
      <w:r>
        <w:rPr>
          <w:rFonts w:ascii="Calibri" w:hAnsi="Calibri" w:cs="Calibri"/>
          <w:w w:val="105"/>
          <w:sz w:val="22"/>
          <w:szCs w:val="22"/>
        </w:rPr>
        <w:t>wages;</w:t>
      </w:r>
    </w:p>
    <w:p w:rsidR="00B53CC4" w:rsidRDefault="00ED2091">
      <w:pPr>
        <w:pStyle w:val="ListParagraph"/>
        <w:numPr>
          <w:ilvl w:val="4"/>
          <w:numId w:val="6"/>
        </w:numPr>
        <w:tabs>
          <w:tab w:val="left" w:pos="4320"/>
        </w:tabs>
        <w:kinsoku w:val="0"/>
        <w:overflowPunct w:val="0"/>
        <w:spacing w:before="126"/>
        <w:ind w:right="1813" w:hanging="359"/>
        <w:rPr>
          <w:rFonts w:ascii="Calibri" w:hAnsi="Calibri" w:cs="Calibri"/>
          <w:sz w:val="22"/>
          <w:szCs w:val="22"/>
        </w:rPr>
      </w:pPr>
      <w:r>
        <w:rPr>
          <w:rFonts w:ascii="Calibri" w:hAnsi="Calibri" w:cs="Calibri"/>
          <w:w w:val="105"/>
          <w:sz w:val="22"/>
          <w:szCs w:val="22"/>
        </w:rPr>
        <w:t xml:space="preserve">In lieu of live testimony: the written statement of any expert witness, the deposition of a witness, the statement of a witness, to which the witness would be allowed to express if testifying in person, if the statement is made by affidavit sworn to under oath or by certification as provided in section 1-109 of the  Illinois Code of Civil </w:t>
      </w:r>
      <w:r>
        <w:rPr>
          <w:rFonts w:ascii="Calibri" w:hAnsi="Calibri" w:cs="Calibri"/>
          <w:spacing w:val="28"/>
          <w:w w:val="105"/>
          <w:sz w:val="22"/>
          <w:szCs w:val="22"/>
        </w:rPr>
        <w:t xml:space="preserve"> </w:t>
      </w:r>
      <w:r>
        <w:rPr>
          <w:rFonts w:ascii="Calibri" w:hAnsi="Calibri" w:cs="Calibri"/>
          <w:w w:val="105"/>
          <w:sz w:val="22"/>
          <w:szCs w:val="22"/>
        </w:rPr>
        <w:t>Procedure;</w:t>
      </w:r>
    </w:p>
    <w:p w:rsidR="00B53CC4" w:rsidRDefault="00ED2091">
      <w:pPr>
        <w:pStyle w:val="ListParagraph"/>
        <w:numPr>
          <w:ilvl w:val="4"/>
          <w:numId w:val="6"/>
        </w:numPr>
        <w:tabs>
          <w:tab w:val="left" w:pos="4321"/>
        </w:tabs>
        <w:kinsoku w:val="0"/>
        <w:overflowPunct w:val="0"/>
        <w:spacing w:before="120"/>
        <w:ind w:left="4320"/>
        <w:rPr>
          <w:rFonts w:ascii="Calibri" w:hAnsi="Calibri" w:cs="Calibri"/>
          <w:sz w:val="22"/>
          <w:szCs w:val="22"/>
        </w:rPr>
      </w:pPr>
      <w:r>
        <w:rPr>
          <w:rFonts w:ascii="Calibri" w:hAnsi="Calibri" w:cs="Calibri"/>
          <w:w w:val="105"/>
          <w:sz w:val="22"/>
          <w:szCs w:val="22"/>
        </w:rPr>
        <w:t>Photographs;</w:t>
      </w:r>
    </w:p>
    <w:p w:rsidR="00B53CC4" w:rsidRDefault="00ED2091">
      <w:pPr>
        <w:pStyle w:val="ListParagraph"/>
        <w:numPr>
          <w:ilvl w:val="4"/>
          <w:numId w:val="6"/>
        </w:numPr>
        <w:tabs>
          <w:tab w:val="left" w:pos="4320"/>
        </w:tabs>
        <w:kinsoku w:val="0"/>
        <w:overflowPunct w:val="0"/>
        <w:spacing w:before="118"/>
        <w:ind w:right="1974" w:hanging="359"/>
        <w:rPr>
          <w:rFonts w:ascii="Calibri" w:hAnsi="Calibri" w:cs="Calibri"/>
          <w:sz w:val="22"/>
          <w:szCs w:val="22"/>
        </w:rPr>
      </w:pPr>
      <w:r>
        <w:rPr>
          <w:rFonts w:ascii="Calibri" w:hAnsi="Calibri" w:cs="Calibri"/>
          <w:w w:val="105"/>
          <w:sz w:val="22"/>
          <w:szCs w:val="22"/>
        </w:rPr>
        <w:t>Any other document not specifically covered by any of the foregoing provisions that a Party believes in good faith should be considered by the Arbitrator;</w:t>
      </w:r>
      <w:r>
        <w:rPr>
          <w:rFonts w:ascii="Calibri" w:hAnsi="Calibri" w:cs="Calibri"/>
          <w:spacing w:val="42"/>
          <w:w w:val="105"/>
          <w:sz w:val="22"/>
          <w:szCs w:val="22"/>
        </w:rPr>
        <w:t xml:space="preserve"> </w:t>
      </w:r>
      <w:r>
        <w:rPr>
          <w:rFonts w:ascii="Calibri" w:hAnsi="Calibri" w:cs="Calibri"/>
          <w:w w:val="105"/>
          <w:sz w:val="22"/>
          <w:szCs w:val="22"/>
        </w:rPr>
        <w:t>and</w:t>
      </w:r>
    </w:p>
    <w:p w:rsidR="00B53CC4" w:rsidRDefault="00ED2091">
      <w:pPr>
        <w:pStyle w:val="ListParagraph"/>
        <w:numPr>
          <w:ilvl w:val="4"/>
          <w:numId w:val="6"/>
        </w:numPr>
        <w:tabs>
          <w:tab w:val="left" w:pos="4321"/>
        </w:tabs>
        <w:kinsoku w:val="0"/>
        <w:overflowPunct w:val="0"/>
        <w:spacing w:before="118"/>
        <w:ind w:left="4320" w:right="1841"/>
        <w:rPr>
          <w:rFonts w:ascii="Calibri" w:hAnsi="Calibri" w:cs="Calibri"/>
          <w:sz w:val="22"/>
          <w:szCs w:val="22"/>
        </w:rPr>
      </w:pPr>
      <w:r>
        <w:rPr>
          <w:rFonts w:ascii="Calibri" w:hAnsi="Calibri" w:cs="Calibri"/>
          <w:w w:val="105"/>
          <w:sz w:val="22"/>
          <w:szCs w:val="22"/>
        </w:rPr>
        <w:t xml:space="preserve">Each Party may introduce any other evidence, including but not limited to documents or exhibits, in accordance with the </w:t>
      </w:r>
      <w:proofErr w:type="gramStart"/>
      <w:r>
        <w:rPr>
          <w:rFonts w:ascii="Calibri" w:hAnsi="Calibri" w:cs="Calibri"/>
          <w:w w:val="105"/>
          <w:sz w:val="22"/>
          <w:szCs w:val="22"/>
        </w:rPr>
        <w:t>rules  of</w:t>
      </w:r>
      <w:proofErr w:type="gramEnd"/>
      <w:r>
        <w:rPr>
          <w:rFonts w:ascii="Calibri" w:hAnsi="Calibri" w:cs="Calibri"/>
          <w:w w:val="105"/>
          <w:sz w:val="22"/>
          <w:szCs w:val="22"/>
        </w:rPr>
        <w:t xml:space="preserve"> evidence of the State of</w:t>
      </w:r>
      <w:r>
        <w:rPr>
          <w:rFonts w:ascii="Calibri" w:hAnsi="Calibri" w:cs="Calibri"/>
          <w:spacing w:val="39"/>
          <w:w w:val="105"/>
          <w:sz w:val="22"/>
          <w:szCs w:val="22"/>
        </w:rPr>
        <w:t xml:space="preserve"> </w:t>
      </w:r>
      <w:r>
        <w:rPr>
          <w:rFonts w:ascii="Calibri" w:hAnsi="Calibri" w:cs="Calibri"/>
          <w:w w:val="105"/>
          <w:sz w:val="22"/>
          <w:szCs w:val="22"/>
        </w:rPr>
        <w:t>Illinois.</w:t>
      </w:r>
    </w:p>
    <w:p w:rsidR="00B53CC4" w:rsidRDefault="00ED2091">
      <w:pPr>
        <w:pStyle w:val="ListParagraph"/>
        <w:numPr>
          <w:ilvl w:val="2"/>
          <w:numId w:val="6"/>
        </w:numPr>
        <w:tabs>
          <w:tab w:val="left" w:pos="3528"/>
        </w:tabs>
        <w:kinsoku w:val="0"/>
        <w:overflowPunct w:val="0"/>
        <w:spacing w:before="118"/>
        <w:ind w:left="3527" w:right="1806" w:hanging="287"/>
        <w:rPr>
          <w:rFonts w:ascii="Calibri" w:hAnsi="Calibri" w:cs="Calibri"/>
          <w:sz w:val="22"/>
          <w:szCs w:val="22"/>
        </w:rPr>
      </w:pPr>
      <w:r>
        <w:rPr>
          <w:rFonts w:ascii="Calibri" w:hAnsi="Calibri" w:cs="Calibri"/>
          <w:w w:val="105"/>
          <w:sz w:val="22"/>
          <w:szCs w:val="22"/>
        </w:rPr>
        <w:t>The Parties agree that live testimony will be allowed, without foundation or proof, provided</w:t>
      </w:r>
      <w:r>
        <w:rPr>
          <w:rFonts w:ascii="Calibri" w:hAnsi="Calibri" w:cs="Calibri"/>
          <w:spacing w:val="-24"/>
          <w:w w:val="105"/>
          <w:sz w:val="22"/>
          <w:szCs w:val="22"/>
        </w:rPr>
        <w:t xml:space="preserve"> </w:t>
      </w:r>
      <w:r>
        <w:rPr>
          <w:rFonts w:ascii="Calibri" w:hAnsi="Calibri" w:cs="Calibri"/>
          <w:w w:val="105"/>
          <w:sz w:val="22"/>
          <w:szCs w:val="22"/>
        </w:rPr>
        <w:t>that:</w:t>
      </w:r>
    </w:p>
    <w:p w:rsidR="00B53CC4" w:rsidRDefault="00ED2091">
      <w:pPr>
        <w:pStyle w:val="ListParagraph"/>
        <w:numPr>
          <w:ilvl w:val="0"/>
          <w:numId w:val="5"/>
        </w:numPr>
        <w:tabs>
          <w:tab w:val="left" w:pos="4320"/>
        </w:tabs>
        <w:kinsoku w:val="0"/>
        <w:overflowPunct w:val="0"/>
        <w:spacing w:before="120"/>
        <w:ind w:right="2068" w:hanging="359"/>
        <w:rPr>
          <w:rFonts w:ascii="Calibri" w:hAnsi="Calibri" w:cs="Calibri"/>
          <w:w w:val="105"/>
          <w:sz w:val="22"/>
          <w:szCs w:val="22"/>
        </w:rPr>
      </w:pPr>
      <w:r>
        <w:rPr>
          <w:rFonts w:ascii="Calibri" w:hAnsi="Calibri" w:cs="Calibri"/>
          <w:w w:val="105"/>
          <w:sz w:val="22"/>
          <w:szCs w:val="22"/>
        </w:rPr>
        <w:t xml:space="preserve">Each Party must disclose, with their submission, </w:t>
      </w:r>
      <w:r>
        <w:rPr>
          <w:rFonts w:ascii="Calibri" w:hAnsi="Calibri" w:cs="Calibri"/>
          <w:spacing w:val="-2"/>
          <w:w w:val="105"/>
          <w:sz w:val="22"/>
          <w:szCs w:val="22"/>
        </w:rPr>
        <w:t xml:space="preserve">any </w:t>
      </w:r>
      <w:r>
        <w:rPr>
          <w:rFonts w:ascii="Calibri" w:hAnsi="Calibri" w:cs="Calibri"/>
          <w:w w:val="105"/>
          <w:sz w:val="22"/>
          <w:szCs w:val="22"/>
        </w:rPr>
        <w:t>lay witnesses or expert witnesses that they intend on or may call upon to testify in person at the</w:t>
      </w:r>
      <w:r>
        <w:rPr>
          <w:rFonts w:ascii="Calibri" w:hAnsi="Calibri" w:cs="Calibri"/>
          <w:spacing w:val="-25"/>
          <w:w w:val="105"/>
          <w:sz w:val="22"/>
          <w:szCs w:val="22"/>
        </w:rPr>
        <w:t xml:space="preserve"> </w:t>
      </w:r>
      <w:r>
        <w:rPr>
          <w:rFonts w:ascii="Calibri" w:hAnsi="Calibri" w:cs="Calibri"/>
          <w:w w:val="105"/>
          <w:sz w:val="22"/>
          <w:szCs w:val="22"/>
        </w:rPr>
        <w:t>Arbitration.</w:t>
      </w:r>
    </w:p>
    <w:p w:rsidR="00B53CC4" w:rsidRDefault="00ED2091">
      <w:pPr>
        <w:pStyle w:val="ListParagraph"/>
        <w:numPr>
          <w:ilvl w:val="0"/>
          <w:numId w:val="5"/>
        </w:numPr>
        <w:tabs>
          <w:tab w:val="left" w:pos="4320"/>
        </w:tabs>
        <w:kinsoku w:val="0"/>
        <w:overflowPunct w:val="0"/>
        <w:spacing w:before="120"/>
        <w:ind w:right="1795" w:hanging="359"/>
        <w:rPr>
          <w:rFonts w:ascii="Calibri" w:hAnsi="Calibri" w:cs="Calibri"/>
          <w:sz w:val="22"/>
          <w:szCs w:val="22"/>
        </w:rPr>
      </w:pPr>
      <w:r>
        <w:rPr>
          <w:rFonts w:ascii="Calibri" w:hAnsi="Calibri" w:cs="Calibri"/>
          <w:w w:val="105"/>
          <w:sz w:val="22"/>
          <w:szCs w:val="22"/>
        </w:rPr>
        <w:t xml:space="preserve">It shall be assumed that the plaintiff(s) and defendant(s) will testify at the Arbitration, and do not need to be disclosed to any other Party's </w:t>
      </w:r>
      <w:proofErr w:type="gramStart"/>
      <w:r>
        <w:rPr>
          <w:rFonts w:ascii="Calibri" w:hAnsi="Calibri" w:cs="Calibri"/>
          <w:w w:val="105"/>
          <w:sz w:val="22"/>
          <w:szCs w:val="22"/>
        </w:rPr>
        <w:t xml:space="preserve">opposing </w:t>
      </w:r>
      <w:r>
        <w:rPr>
          <w:rFonts w:ascii="Calibri" w:hAnsi="Calibri" w:cs="Calibri"/>
          <w:spacing w:val="12"/>
          <w:w w:val="105"/>
          <w:sz w:val="22"/>
          <w:szCs w:val="22"/>
        </w:rPr>
        <w:t xml:space="preserve"> </w:t>
      </w:r>
      <w:r>
        <w:rPr>
          <w:rFonts w:ascii="Calibri" w:hAnsi="Calibri" w:cs="Calibri"/>
          <w:w w:val="105"/>
          <w:sz w:val="22"/>
          <w:szCs w:val="22"/>
        </w:rPr>
        <w:t>counsel</w:t>
      </w:r>
      <w:proofErr w:type="gramEnd"/>
      <w:r>
        <w:rPr>
          <w:rFonts w:ascii="Calibri" w:hAnsi="Calibri" w:cs="Calibri"/>
          <w:w w:val="105"/>
          <w:sz w:val="22"/>
          <w:szCs w:val="22"/>
        </w:rPr>
        <w:t>.</w:t>
      </w:r>
    </w:p>
    <w:p w:rsidR="00B53CC4" w:rsidRDefault="00ED2091">
      <w:pPr>
        <w:pStyle w:val="Heading1"/>
        <w:numPr>
          <w:ilvl w:val="2"/>
          <w:numId w:val="6"/>
        </w:numPr>
        <w:tabs>
          <w:tab w:val="left" w:pos="3529"/>
        </w:tabs>
        <w:kinsoku w:val="0"/>
        <w:overflowPunct w:val="0"/>
        <w:spacing w:before="120"/>
        <w:ind w:right="1820" w:hanging="289"/>
        <w:rPr>
          <w:b w:val="0"/>
          <w:bCs w:val="0"/>
        </w:rPr>
      </w:pPr>
      <w:r>
        <w:rPr>
          <w:w w:val="105"/>
        </w:rPr>
        <w:t xml:space="preserve">The Parties agree that police reports are not allowed into evidence. Furthermore, unless agreed to by all Parties, narratives or statements of position are NOT </w:t>
      </w:r>
      <w:proofErr w:type="gramStart"/>
      <w:r>
        <w:rPr>
          <w:w w:val="105"/>
        </w:rPr>
        <w:t>admissible  into</w:t>
      </w:r>
      <w:proofErr w:type="gramEnd"/>
      <w:r>
        <w:rPr>
          <w:w w:val="105"/>
        </w:rPr>
        <w:t xml:space="preserve"> </w:t>
      </w:r>
      <w:r>
        <w:rPr>
          <w:spacing w:val="42"/>
          <w:w w:val="105"/>
        </w:rPr>
        <w:t xml:space="preserve"> </w:t>
      </w:r>
      <w:r>
        <w:rPr>
          <w:w w:val="105"/>
        </w:rPr>
        <w:t>evidence.</w:t>
      </w:r>
    </w:p>
    <w:p w:rsidR="00B53CC4" w:rsidRDefault="00B53CC4">
      <w:pPr>
        <w:pStyle w:val="Heading1"/>
        <w:numPr>
          <w:ilvl w:val="2"/>
          <w:numId w:val="6"/>
        </w:numPr>
        <w:tabs>
          <w:tab w:val="left" w:pos="3529"/>
        </w:tabs>
        <w:kinsoku w:val="0"/>
        <w:overflowPunct w:val="0"/>
        <w:spacing w:before="120"/>
        <w:ind w:right="1820" w:hanging="289"/>
        <w:rPr>
          <w:b w:val="0"/>
          <w:bCs w:val="0"/>
        </w:rPr>
        <w:sectPr w:rsidR="00B53CC4">
          <w:footerReference w:type="default" r:id="rId7"/>
          <w:pgSz w:w="12240" w:h="15840"/>
          <w:pgMar w:top="1400" w:right="0" w:bottom="1040" w:left="0" w:header="0" w:footer="857" w:gutter="0"/>
          <w:pgNumType w:start="2"/>
          <w:cols w:space="720"/>
          <w:noEndnote/>
        </w:sectPr>
      </w:pPr>
    </w:p>
    <w:p w:rsidR="00B53CC4" w:rsidRDefault="00ED2091">
      <w:pPr>
        <w:pStyle w:val="ListParagraph"/>
        <w:numPr>
          <w:ilvl w:val="2"/>
          <w:numId w:val="6"/>
        </w:numPr>
        <w:tabs>
          <w:tab w:val="left" w:pos="3529"/>
        </w:tabs>
        <w:kinsoku w:val="0"/>
        <w:overflowPunct w:val="0"/>
        <w:spacing w:before="32"/>
        <w:ind w:left="3527" w:right="2066" w:hanging="287"/>
        <w:rPr>
          <w:rFonts w:ascii="Calibri" w:hAnsi="Calibri" w:cs="Calibri"/>
          <w:sz w:val="22"/>
          <w:szCs w:val="22"/>
        </w:rPr>
      </w:pPr>
      <w:r>
        <w:rPr>
          <w:rFonts w:ascii="Calibri" w:hAnsi="Calibri" w:cs="Calibri"/>
          <w:w w:val="105"/>
          <w:sz w:val="22"/>
          <w:szCs w:val="22"/>
        </w:rPr>
        <w:lastRenderedPageBreak/>
        <w:t>The Parties agree that they will not disclose any and all dollar figures, any settlement negotiations, the limits of any applicable insurance policy, high /low agreements between the Parties or any set-offs, whether they are MPC set-offs or set-offs from an underlying policy, orally or in writing, to the Arbitrator at any time before or during the Arbitration (including during any pre-hearing conference or at the hearing, or at any time prior to the Arbitrator's final</w:t>
      </w:r>
      <w:r>
        <w:rPr>
          <w:rFonts w:ascii="Calibri" w:hAnsi="Calibri" w:cs="Calibri"/>
          <w:spacing w:val="-33"/>
          <w:w w:val="105"/>
          <w:sz w:val="22"/>
          <w:szCs w:val="22"/>
        </w:rPr>
        <w:t xml:space="preserve"> </w:t>
      </w:r>
      <w:r>
        <w:rPr>
          <w:rFonts w:ascii="Calibri" w:hAnsi="Calibri" w:cs="Calibri"/>
          <w:w w:val="105"/>
          <w:sz w:val="22"/>
          <w:szCs w:val="22"/>
        </w:rPr>
        <w:t>decision).</w:t>
      </w:r>
    </w:p>
    <w:p w:rsidR="00B53CC4" w:rsidRDefault="00ED2091">
      <w:pPr>
        <w:pStyle w:val="ListParagraph"/>
        <w:numPr>
          <w:ilvl w:val="0"/>
          <w:numId w:val="4"/>
        </w:numPr>
        <w:tabs>
          <w:tab w:val="left" w:pos="4320"/>
        </w:tabs>
        <w:kinsoku w:val="0"/>
        <w:overflowPunct w:val="0"/>
        <w:spacing w:before="120"/>
        <w:ind w:right="1830"/>
        <w:rPr>
          <w:rFonts w:ascii="Calibri" w:hAnsi="Calibri" w:cs="Calibri"/>
          <w:sz w:val="22"/>
          <w:szCs w:val="22"/>
        </w:rPr>
      </w:pPr>
      <w:r>
        <w:rPr>
          <w:rFonts w:ascii="Calibri" w:hAnsi="Calibri" w:cs="Calibri"/>
          <w:w w:val="105"/>
          <w:sz w:val="22"/>
          <w:szCs w:val="22"/>
        </w:rPr>
        <w:t>Violation of this rule set forth in Paragraph (C</w:t>
      </w:r>
      <w:proofErr w:type="gramStart"/>
      <w:r>
        <w:rPr>
          <w:rFonts w:ascii="Calibri" w:hAnsi="Calibri" w:cs="Calibri"/>
          <w:w w:val="105"/>
          <w:sz w:val="22"/>
          <w:szCs w:val="22"/>
        </w:rPr>
        <w:t>)(</w:t>
      </w:r>
      <w:proofErr w:type="gramEnd"/>
      <w:r>
        <w:rPr>
          <w:rFonts w:ascii="Calibri" w:hAnsi="Calibri" w:cs="Calibri"/>
          <w:w w:val="105"/>
          <w:sz w:val="22"/>
          <w:szCs w:val="22"/>
        </w:rPr>
        <w:t>4) shall constitute a material breach of this Agreement. The non-disclosing Party must formally object to the Arbitrator upon learning of the breach, or the breach will be considered waived. The non- disclosing Party shall then have the option to continue the Arbitration from the point of objection to its completion; or to terminate the Arbitration at the point of objection. The ADR Systems case manager must be made aware of this breach at</w:t>
      </w:r>
      <w:r>
        <w:rPr>
          <w:rFonts w:ascii="Calibri" w:hAnsi="Calibri" w:cs="Calibri"/>
          <w:spacing w:val="52"/>
          <w:w w:val="105"/>
          <w:sz w:val="22"/>
          <w:szCs w:val="22"/>
        </w:rPr>
        <w:t xml:space="preserve"> </w:t>
      </w:r>
      <w:r>
        <w:rPr>
          <w:rFonts w:ascii="Calibri" w:hAnsi="Calibri" w:cs="Calibri"/>
          <w:w w:val="105"/>
          <w:sz w:val="22"/>
          <w:szCs w:val="22"/>
        </w:rPr>
        <w:t xml:space="preserve">the time of the objection, so the objection is addressed in accordance with the Agreement; </w:t>
      </w:r>
      <w:r>
        <w:rPr>
          <w:rFonts w:ascii="Calibri" w:hAnsi="Calibri" w:cs="Calibri"/>
          <w:spacing w:val="10"/>
          <w:w w:val="105"/>
          <w:sz w:val="22"/>
          <w:szCs w:val="22"/>
        </w:rPr>
        <w:t xml:space="preserve"> </w:t>
      </w:r>
      <w:r>
        <w:rPr>
          <w:rFonts w:ascii="Calibri" w:hAnsi="Calibri" w:cs="Calibri"/>
          <w:w w:val="105"/>
          <w:sz w:val="22"/>
          <w:szCs w:val="22"/>
        </w:rPr>
        <w:t>and</w:t>
      </w:r>
    </w:p>
    <w:p w:rsidR="00B53CC4" w:rsidRDefault="00ED2091">
      <w:pPr>
        <w:pStyle w:val="ListParagraph"/>
        <w:numPr>
          <w:ilvl w:val="0"/>
          <w:numId w:val="4"/>
        </w:numPr>
        <w:tabs>
          <w:tab w:val="left" w:pos="4320"/>
        </w:tabs>
        <w:kinsoku w:val="0"/>
        <w:overflowPunct w:val="0"/>
        <w:spacing w:before="120"/>
        <w:ind w:right="1938"/>
        <w:rPr>
          <w:rFonts w:ascii="Calibri" w:hAnsi="Calibri" w:cs="Calibri"/>
          <w:sz w:val="22"/>
          <w:szCs w:val="22"/>
        </w:rPr>
      </w:pPr>
      <w:r>
        <w:rPr>
          <w:rFonts w:ascii="Calibri" w:hAnsi="Calibri" w:cs="Calibri"/>
          <w:w w:val="105"/>
          <w:sz w:val="22"/>
          <w:szCs w:val="22"/>
        </w:rPr>
        <w:t xml:space="preserve">If the Arbitration is terminated as null and void, all costs of the Arbitration will be charged entirely to the disclosing Party. A new Arbitration shall then take place with a new Arbitrator at a new date. If the Arbitration is not terminated, the costs of the Arbitration shall remain the responsibility of each Party or in accordance with </w:t>
      </w:r>
      <w:proofErr w:type="gramStart"/>
      <w:r>
        <w:rPr>
          <w:rFonts w:ascii="Calibri" w:hAnsi="Calibri" w:cs="Calibri"/>
          <w:w w:val="105"/>
          <w:sz w:val="22"/>
          <w:szCs w:val="22"/>
        </w:rPr>
        <w:t>the  Agreement</w:t>
      </w:r>
      <w:proofErr w:type="gramEnd"/>
      <w:r>
        <w:rPr>
          <w:rFonts w:ascii="Calibri" w:hAnsi="Calibri" w:cs="Calibri"/>
          <w:w w:val="105"/>
          <w:sz w:val="22"/>
          <w:szCs w:val="22"/>
        </w:rPr>
        <w:t>.</w:t>
      </w:r>
    </w:p>
    <w:p w:rsidR="00B53CC4" w:rsidRDefault="00ED2091">
      <w:pPr>
        <w:pStyle w:val="ListParagraph"/>
        <w:numPr>
          <w:ilvl w:val="2"/>
          <w:numId w:val="6"/>
        </w:numPr>
        <w:tabs>
          <w:tab w:val="left" w:pos="3528"/>
        </w:tabs>
        <w:kinsoku w:val="0"/>
        <w:overflowPunct w:val="0"/>
        <w:spacing w:before="120"/>
        <w:ind w:left="3527" w:right="1815"/>
        <w:rPr>
          <w:rFonts w:ascii="Calibri" w:hAnsi="Calibri" w:cs="Calibri"/>
          <w:sz w:val="22"/>
          <w:szCs w:val="22"/>
        </w:rPr>
      </w:pPr>
      <w:r>
        <w:rPr>
          <w:rFonts w:ascii="Calibri" w:hAnsi="Calibri" w:cs="Calibri"/>
          <w:w w:val="105"/>
          <w:sz w:val="22"/>
          <w:szCs w:val="22"/>
        </w:rPr>
        <w:t xml:space="preserve">The Parties agree that if a Party has an objection to the evidence or material submitted by any other Party pursuant to Paragraph (C)(1), notice of the objection shall be given to the ADR Systems case     manager and opposing counsel by telephone and in writing at least  seven days prior to the Arbitration.  If resolution cannot be obtained,   the case manager will forward the objection to the Arbitrator to be ruled upon before or at the Arbitration. The case manager will notify each of the Parties of the objection.  The objection may result in </w:t>
      </w:r>
      <w:proofErr w:type="gramStart"/>
      <w:r>
        <w:rPr>
          <w:rFonts w:ascii="Calibri" w:hAnsi="Calibri" w:cs="Calibri"/>
          <w:w w:val="105"/>
          <w:sz w:val="22"/>
          <w:szCs w:val="22"/>
        </w:rPr>
        <w:t>a  postponement</w:t>
      </w:r>
      <w:proofErr w:type="gramEnd"/>
      <w:r>
        <w:rPr>
          <w:rFonts w:ascii="Calibri" w:hAnsi="Calibri" w:cs="Calibri"/>
          <w:w w:val="105"/>
          <w:sz w:val="22"/>
          <w:szCs w:val="22"/>
        </w:rPr>
        <w:t xml:space="preserve"> of the proceedings. </w:t>
      </w:r>
      <w:r>
        <w:rPr>
          <w:rFonts w:ascii="Calibri" w:hAnsi="Calibri" w:cs="Calibri"/>
          <w:b/>
          <w:bCs/>
          <w:w w:val="105"/>
          <w:sz w:val="22"/>
          <w:szCs w:val="22"/>
        </w:rPr>
        <w:t xml:space="preserve">If the objection is because of new material being disclosed with the submission for the first time (for example, new or additional reports, additional medical/wage loss claims, etc.) then the disclosing party shall be charged for the total   cost associated </w:t>
      </w:r>
      <w:proofErr w:type="gramStart"/>
      <w:r>
        <w:rPr>
          <w:rFonts w:ascii="Calibri" w:hAnsi="Calibri" w:cs="Calibri"/>
          <w:b/>
          <w:bCs/>
          <w:w w:val="105"/>
          <w:sz w:val="22"/>
          <w:szCs w:val="22"/>
        </w:rPr>
        <w:t>with  the</w:t>
      </w:r>
      <w:proofErr w:type="gramEnd"/>
      <w:r>
        <w:rPr>
          <w:rFonts w:ascii="Calibri" w:hAnsi="Calibri" w:cs="Calibri"/>
          <w:b/>
          <w:bCs/>
          <w:w w:val="105"/>
          <w:sz w:val="22"/>
          <w:szCs w:val="22"/>
        </w:rPr>
        <w:t xml:space="preserve"> </w:t>
      </w:r>
      <w:r>
        <w:rPr>
          <w:rFonts w:ascii="Calibri" w:hAnsi="Calibri" w:cs="Calibri"/>
          <w:b/>
          <w:bCs/>
          <w:spacing w:val="15"/>
          <w:w w:val="105"/>
          <w:sz w:val="22"/>
          <w:szCs w:val="22"/>
        </w:rPr>
        <w:t xml:space="preserve"> </w:t>
      </w:r>
      <w:r>
        <w:rPr>
          <w:rFonts w:ascii="Calibri" w:hAnsi="Calibri" w:cs="Calibri"/>
          <w:b/>
          <w:bCs/>
          <w:w w:val="105"/>
          <w:sz w:val="22"/>
          <w:szCs w:val="22"/>
        </w:rPr>
        <w:t>continuance.</w:t>
      </w:r>
    </w:p>
    <w:p w:rsidR="00B53CC4" w:rsidRDefault="00ED2091">
      <w:pPr>
        <w:pStyle w:val="ListParagraph"/>
        <w:numPr>
          <w:ilvl w:val="2"/>
          <w:numId w:val="6"/>
        </w:numPr>
        <w:tabs>
          <w:tab w:val="left" w:pos="3528"/>
        </w:tabs>
        <w:kinsoku w:val="0"/>
        <w:overflowPunct w:val="0"/>
        <w:spacing w:before="118"/>
        <w:ind w:left="3527" w:right="1999"/>
        <w:rPr>
          <w:rFonts w:ascii="Calibri" w:hAnsi="Calibri" w:cs="Calibri"/>
          <w:sz w:val="22"/>
          <w:szCs w:val="22"/>
        </w:rPr>
      </w:pPr>
      <w:r>
        <w:rPr>
          <w:rFonts w:ascii="Calibri" w:hAnsi="Calibri" w:cs="Calibri"/>
          <w:w w:val="105"/>
          <w:sz w:val="22"/>
          <w:szCs w:val="22"/>
        </w:rPr>
        <w:t>The Parties agree that any Party desiring to introduce any of the items described in Paragraph (C)(1) without foundation or other proof, must deliver those items to the Arbitrator and to the other Parties no later than</w:t>
      </w:r>
      <w:r>
        <w:rPr>
          <w:rFonts w:ascii="Calibri" w:hAnsi="Calibri" w:cs="Calibri"/>
          <w:spacing w:val="46"/>
          <w:w w:val="105"/>
          <w:sz w:val="22"/>
          <w:szCs w:val="22"/>
        </w:rPr>
        <w:t xml:space="preserve"> </w:t>
      </w:r>
      <w:proofErr w:type="spellStart"/>
      <w:r>
        <w:rPr>
          <w:rFonts w:ascii="Calibri" w:hAnsi="Calibri" w:cs="Calibri"/>
          <w:b/>
          <w:bCs/>
          <w:w w:val="105"/>
          <w:sz w:val="22"/>
          <w:szCs w:val="22"/>
        </w:rPr>
        <w:t>xxxxxxxxxxxxx</w:t>
      </w:r>
      <w:proofErr w:type="spellEnd"/>
      <w:r>
        <w:rPr>
          <w:rFonts w:ascii="Calibri" w:hAnsi="Calibri" w:cs="Calibri"/>
          <w:b/>
          <w:bCs/>
          <w:w w:val="105"/>
          <w:sz w:val="22"/>
          <w:szCs w:val="22"/>
        </w:rPr>
        <w:t>.</w:t>
      </w:r>
    </w:p>
    <w:p w:rsidR="00B53CC4" w:rsidRDefault="00ED2091">
      <w:pPr>
        <w:pStyle w:val="ListParagraph"/>
        <w:numPr>
          <w:ilvl w:val="2"/>
          <w:numId w:val="6"/>
        </w:numPr>
        <w:tabs>
          <w:tab w:val="left" w:pos="3528"/>
        </w:tabs>
        <w:kinsoku w:val="0"/>
        <w:overflowPunct w:val="0"/>
        <w:spacing w:before="120"/>
        <w:ind w:left="3527" w:right="2456" w:hanging="287"/>
        <w:rPr>
          <w:rFonts w:ascii="Calibri" w:hAnsi="Calibri" w:cs="Calibri"/>
          <w:sz w:val="22"/>
          <w:szCs w:val="22"/>
        </w:rPr>
      </w:pPr>
      <w:r>
        <w:rPr>
          <w:rFonts w:ascii="Calibri" w:hAnsi="Calibri" w:cs="Calibri"/>
          <w:w w:val="110"/>
          <w:sz w:val="22"/>
          <w:szCs w:val="22"/>
        </w:rPr>
        <w:t>The</w:t>
      </w:r>
      <w:r>
        <w:rPr>
          <w:rFonts w:ascii="Calibri" w:hAnsi="Calibri" w:cs="Calibri"/>
          <w:spacing w:val="-12"/>
          <w:w w:val="110"/>
          <w:sz w:val="22"/>
          <w:szCs w:val="22"/>
        </w:rPr>
        <w:t xml:space="preserve"> </w:t>
      </w:r>
      <w:r>
        <w:rPr>
          <w:rFonts w:ascii="Calibri" w:hAnsi="Calibri" w:cs="Calibri"/>
          <w:w w:val="110"/>
          <w:sz w:val="22"/>
          <w:szCs w:val="22"/>
        </w:rPr>
        <w:t>items</w:t>
      </w:r>
      <w:r>
        <w:rPr>
          <w:rFonts w:ascii="Calibri" w:hAnsi="Calibri" w:cs="Calibri"/>
          <w:spacing w:val="-12"/>
          <w:w w:val="110"/>
          <w:sz w:val="22"/>
          <w:szCs w:val="22"/>
        </w:rPr>
        <w:t xml:space="preserve"> </w:t>
      </w:r>
      <w:r>
        <w:rPr>
          <w:rFonts w:ascii="Calibri" w:hAnsi="Calibri" w:cs="Calibri"/>
          <w:w w:val="110"/>
          <w:sz w:val="22"/>
          <w:szCs w:val="22"/>
        </w:rPr>
        <w:t>are</w:t>
      </w:r>
      <w:r>
        <w:rPr>
          <w:rFonts w:ascii="Calibri" w:hAnsi="Calibri" w:cs="Calibri"/>
          <w:spacing w:val="-15"/>
          <w:w w:val="110"/>
          <w:sz w:val="22"/>
          <w:szCs w:val="22"/>
        </w:rPr>
        <w:t xml:space="preserve"> </w:t>
      </w:r>
      <w:r>
        <w:rPr>
          <w:rFonts w:ascii="Calibri" w:hAnsi="Calibri" w:cs="Calibri"/>
          <w:w w:val="110"/>
          <w:sz w:val="22"/>
          <w:szCs w:val="22"/>
        </w:rPr>
        <w:t>considered</w:t>
      </w:r>
      <w:r>
        <w:rPr>
          <w:rFonts w:ascii="Calibri" w:hAnsi="Calibri" w:cs="Calibri"/>
          <w:spacing w:val="-15"/>
          <w:w w:val="110"/>
          <w:sz w:val="22"/>
          <w:szCs w:val="22"/>
        </w:rPr>
        <w:t xml:space="preserve"> </w:t>
      </w:r>
      <w:r>
        <w:rPr>
          <w:rFonts w:ascii="Calibri" w:hAnsi="Calibri" w:cs="Calibri"/>
          <w:w w:val="110"/>
          <w:sz w:val="22"/>
          <w:szCs w:val="22"/>
        </w:rPr>
        <w:t>delivered</w:t>
      </w:r>
      <w:r>
        <w:rPr>
          <w:rFonts w:ascii="Calibri" w:hAnsi="Calibri" w:cs="Calibri"/>
          <w:spacing w:val="-12"/>
          <w:w w:val="110"/>
          <w:sz w:val="22"/>
          <w:szCs w:val="22"/>
        </w:rPr>
        <w:t xml:space="preserve"> </w:t>
      </w:r>
      <w:r>
        <w:rPr>
          <w:rFonts w:ascii="Calibri" w:hAnsi="Calibri" w:cs="Calibri"/>
          <w:w w:val="110"/>
          <w:sz w:val="22"/>
          <w:szCs w:val="22"/>
        </w:rPr>
        <w:t>as</w:t>
      </w:r>
      <w:r>
        <w:rPr>
          <w:rFonts w:ascii="Calibri" w:hAnsi="Calibri" w:cs="Calibri"/>
          <w:spacing w:val="-15"/>
          <w:w w:val="110"/>
          <w:sz w:val="22"/>
          <w:szCs w:val="22"/>
        </w:rPr>
        <w:t xml:space="preserve"> </w:t>
      </w:r>
      <w:r>
        <w:rPr>
          <w:rFonts w:ascii="Calibri" w:hAnsi="Calibri" w:cs="Calibri"/>
          <w:w w:val="110"/>
          <w:sz w:val="22"/>
          <w:szCs w:val="22"/>
        </w:rPr>
        <w:t>of</w:t>
      </w:r>
      <w:r>
        <w:rPr>
          <w:rFonts w:ascii="Calibri" w:hAnsi="Calibri" w:cs="Calibri"/>
          <w:spacing w:val="-13"/>
          <w:w w:val="110"/>
          <w:sz w:val="22"/>
          <w:szCs w:val="22"/>
        </w:rPr>
        <w:t xml:space="preserve"> </w:t>
      </w:r>
      <w:r>
        <w:rPr>
          <w:rFonts w:ascii="Calibri" w:hAnsi="Calibri" w:cs="Calibri"/>
          <w:w w:val="110"/>
          <w:sz w:val="22"/>
          <w:szCs w:val="22"/>
        </w:rPr>
        <w:t>the</w:t>
      </w:r>
      <w:r>
        <w:rPr>
          <w:rFonts w:ascii="Calibri" w:hAnsi="Calibri" w:cs="Calibri"/>
          <w:spacing w:val="-14"/>
          <w:w w:val="110"/>
          <w:sz w:val="22"/>
          <w:szCs w:val="22"/>
        </w:rPr>
        <w:t xml:space="preserve"> </w:t>
      </w:r>
      <w:r>
        <w:rPr>
          <w:rFonts w:ascii="Calibri" w:hAnsi="Calibri" w:cs="Calibri"/>
          <w:w w:val="110"/>
          <w:sz w:val="22"/>
          <w:szCs w:val="22"/>
        </w:rPr>
        <w:t>date</w:t>
      </w:r>
      <w:r>
        <w:rPr>
          <w:rFonts w:ascii="Calibri" w:hAnsi="Calibri" w:cs="Calibri"/>
          <w:spacing w:val="-15"/>
          <w:w w:val="110"/>
          <w:sz w:val="22"/>
          <w:szCs w:val="22"/>
        </w:rPr>
        <w:t xml:space="preserve"> </w:t>
      </w:r>
      <w:r>
        <w:rPr>
          <w:rFonts w:ascii="Calibri" w:hAnsi="Calibri" w:cs="Calibri"/>
          <w:w w:val="110"/>
          <w:sz w:val="22"/>
          <w:szCs w:val="22"/>
        </w:rPr>
        <w:t>that</w:t>
      </w:r>
      <w:r>
        <w:rPr>
          <w:rFonts w:ascii="Calibri" w:hAnsi="Calibri" w:cs="Calibri"/>
          <w:spacing w:val="-13"/>
          <w:w w:val="110"/>
          <w:sz w:val="22"/>
          <w:szCs w:val="22"/>
        </w:rPr>
        <w:t xml:space="preserve"> </w:t>
      </w:r>
      <w:r>
        <w:rPr>
          <w:rFonts w:ascii="Calibri" w:hAnsi="Calibri" w:cs="Calibri"/>
          <w:w w:val="110"/>
          <w:sz w:val="22"/>
          <w:szCs w:val="22"/>
        </w:rPr>
        <w:t>one</w:t>
      </w:r>
      <w:r>
        <w:rPr>
          <w:rFonts w:ascii="Calibri" w:hAnsi="Calibri" w:cs="Calibri"/>
          <w:spacing w:val="-15"/>
          <w:w w:val="110"/>
          <w:sz w:val="22"/>
          <w:szCs w:val="22"/>
        </w:rPr>
        <w:t xml:space="preserve"> </w:t>
      </w:r>
      <w:r>
        <w:rPr>
          <w:rFonts w:ascii="Calibri" w:hAnsi="Calibri" w:cs="Calibri"/>
          <w:w w:val="110"/>
          <w:sz w:val="22"/>
          <w:szCs w:val="22"/>
        </w:rPr>
        <w:t>of</w:t>
      </w:r>
      <w:r>
        <w:rPr>
          <w:rFonts w:ascii="Calibri" w:hAnsi="Calibri" w:cs="Calibri"/>
          <w:spacing w:val="-13"/>
          <w:w w:val="110"/>
          <w:sz w:val="22"/>
          <w:szCs w:val="22"/>
        </w:rPr>
        <w:t xml:space="preserve"> </w:t>
      </w:r>
      <w:r>
        <w:rPr>
          <w:rFonts w:ascii="Calibri" w:hAnsi="Calibri" w:cs="Calibri"/>
          <w:w w:val="110"/>
          <w:sz w:val="22"/>
          <w:szCs w:val="22"/>
        </w:rPr>
        <w:t xml:space="preserve">the </w:t>
      </w:r>
      <w:r>
        <w:rPr>
          <w:rFonts w:ascii="Calibri" w:hAnsi="Calibri" w:cs="Calibri"/>
          <w:w w:val="105"/>
          <w:sz w:val="22"/>
          <w:szCs w:val="22"/>
        </w:rPr>
        <w:t>following events</w:t>
      </w:r>
      <w:r>
        <w:rPr>
          <w:rFonts w:ascii="Calibri" w:hAnsi="Calibri" w:cs="Calibri"/>
          <w:spacing w:val="30"/>
          <w:w w:val="105"/>
          <w:sz w:val="22"/>
          <w:szCs w:val="22"/>
        </w:rPr>
        <w:t xml:space="preserve"> </w:t>
      </w:r>
      <w:r>
        <w:rPr>
          <w:rFonts w:ascii="Calibri" w:hAnsi="Calibri" w:cs="Calibri"/>
          <w:w w:val="105"/>
          <w:sz w:val="22"/>
          <w:szCs w:val="22"/>
        </w:rPr>
        <w:t>occur:</w:t>
      </w:r>
    </w:p>
    <w:p w:rsidR="00B53CC4" w:rsidRDefault="00ED2091">
      <w:pPr>
        <w:pStyle w:val="ListParagraph"/>
        <w:numPr>
          <w:ilvl w:val="0"/>
          <w:numId w:val="3"/>
        </w:numPr>
        <w:tabs>
          <w:tab w:val="left" w:pos="4320"/>
        </w:tabs>
        <w:kinsoku w:val="0"/>
        <w:overflowPunct w:val="0"/>
        <w:spacing w:before="118"/>
        <w:ind w:hanging="359"/>
        <w:rPr>
          <w:rFonts w:ascii="Calibri" w:hAnsi="Calibri" w:cs="Calibri"/>
          <w:sz w:val="22"/>
          <w:szCs w:val="22"/>
        </w:rPr>
      </w:pPr>
      <w:r>
        <w:rPr>
          <w:rFonts w:ascii="Calibri" w:hAnsi="Calibri" w:cs="Calibri"/>
          <w:w w:val="105"/>
          <w:sz w:val="22"/>
          <w:szCs w:val="22"/>
        </w:rPr>
        <w:t>If mailed, by the date of the</w:t>
      </w:r>
      <w:r>
        <w:rPr>
          <w:rFonts w:ascii="Calibri" w:hAnsi="Calibri" w:cs="Calibri"/>
          <w:spacing w:val="-1"/>
          <w:w w:val="105"/>
          <w:sz w:val="22"/>
          <w:szCs w:val="22"/>
        </w:rPr>
        <w:t xml:space="preserve"> </w:t>
      </w:r>
      <w:r>
        <w:rPr>
          <w:rFonts w:ascii="Calibri" w:hAnsi="Calibri" w:cs="Calibri"/>
          <w:w w:val="105"/>
          <w:sz w:val="22"/>
          <w:szCs w:val="22"/>
        </w:rPr>
        <w:t>postmark;</w:t>
      </w:r>
    </w:p>
    <w:p w:rsidR="00B53CC4" w:rsidRDefault="00ED2091">
      <w:pPr>
        <w:pStyle w:val="ListParagraph"/>
        <w:numPr>
          <w:ilvl w:val="0"/>
          <w:numId w:val="3"/>
        </w:numPr>
        <w:tabs>
          <w:tab w:val="left" w:pos="4320"/>
        </w:tabs>
        <w:kinsoku w:val="0"/>
        <w:overflowPunct w:val="0"/>
        <w:spacing w:before="120"/>
        <w:ind w:right="2135" w:hanging="359"/>
        <w:rPr>
          <w:rFonts w:ascii="Calibri" w:hAnsi="Calibri" w:cs="Calibri"/>
          <w:sz w:val="22"/>
          <w:szCs w:val="22"/>
        </w:rPr>
      </w:pPr>
      <w:r>
        <w:rPr>
          <w:rFonts w:ascii="Calibri" w:hAnsi="Calibri" w:cs="Calibri"/>
          <w:w w:val="110"/>
          <w:sz w:val="22"/>
          <w:szCs w:val="22"/>
        </w:rPr>
        <w:t>If</w:t>
      </w:r>
      <w:r>
        <w:rPr>
          <w:rFonts w:ascii="Calibri" w:hAnsi="Calibri" w:cs="Calibri"/>
          <w:spacing w:val="-13"/>
          <w:w w:val="110"/>
          <w:sz w:val="22"/>
          <w:szCs w:val="22"/>
        </w:rPr>
        <w:t xml:space="preserve"> </w:t>
      </w:r>
      <w:r>
        <w:rPr>
          <w:rFonts w:ascii="Calibri" w:hAnsi="Calibri" w:cs="Calibri"/>
          <w:w w:val="110"/>
          <w:sz w:val="22"/>
          <w:szCs w:val="22"/>
        </w:rPr>
        <w:t>delivered</w:t>
      </w:r>
      <w:r>
        <w:rPr>
          <w:rFonts w:ascii="Calibri" w:hAnsi="Calibri" w:cs="Calibri"/>
          <w:spacing w:val="-12"/>
          <w:w w:val="110"/>
          <w:sz w:val="22"/>
          <w:szCs w:val="22"/>
        </w:rPr>
        <w:t xml:space="preserve"> </w:t>
      </w:r>
      <w:r>
        <w:rPr>
          <w:rFonts w:ascii="Calibri" w:hAnsi="Calibri" w:cs="Calibri"/>
          <w:w w:val="110"/>
          <w:sz w:val="22"/>
          <w:szCs w:val="22"/>
        </w:rPr>
        <w:t>by</w:t>
      </w:r>
      <w:r>
        <w:rPr>
          <w:rFonts w:ascii="Calibri" w:hAnsi="Calibri" w:cs="Calibri"/>
          <w:spacing w:val="-13"/>
          <w:w w:val="110"/>
          <w:sz w:val="22"/>
          <w:szCs w:val="22"/>
        </w:rPr>
        <w:t xml:space="preserve"> </w:t>
      </w:r>
      <w:r>
        <w:rPr>
          <w:rFonts w:ascii="Calibri" w:hAnsi="Calibri" w:cs="Calibri"/>
          <w:w w:val="110"/>
          <w:sz w:val="22"/>
          <w:szCs w:val="22"/>
        </w:rPr>
        <w:t>a</w:t>
      </w:r>
      <w:r>
        <w:rPr>
          <w:rFonts w:ascii="Calibri" w:hAnsi="Calibri" w:cs="Calibri"/>
          <w:spacing w:val="-15"/>
          <w:w w:val="110"/>
          <w:sz w:val="22"/>
          <w:szCs w:val="22"/>
        </w:rPr>
        <w:t xml:space="preserve"> </w:t>
      </w:r>
      <w:r>
        <w:rPr>
          <w:rFonts w:ascii="Calibri" w:hAnsi="Calibri" w:cs="Calibri"/>
          <w:w w:val="110"/>
          <w:sz w:val="22"/>
          <w:szCs w:val="22"/>
        </w:rPr>
        <w:t>courier</w:t>
      </w:r>
      <w:r>
        <w:rPr>
          <w:rFonts w:ascii="Calibri" w:hAnsi="Calibri" w:cs="Calibri"/>
          <w:spacing w:val="-15"/>
          <w:w w:val="110"/>
          <w:sz w:val="22"/>
          <w:szCs w:val="22"/>
        </w:rPr>
        <w:t xml:space="preserve"> </w:t>
      </w:r>
      <w:r>
        <w:rPr>
          <w:rFonts w:ascii="Calibri" w:hAnsi="Calibri" w:cs="Calibri"/>
          <w:w w:val="110"/>
          <w:sz w:val="22"/>
          <w:szCs w:val="22"/>
        </w:rPr>
        <w:t>or</w:t>
      </w:r>
      <w:r>
        <w:rPr>
          <w:rFonts w:ascii="Calibri" w:hAnsi="Calibri" w:cs="Calibri"/>
          <w:spacing w:val="-13"/>
          <w:w w:val="110"/>
          <w:sz w:val="22"/>
          <w:szCs w:val="22"/>
        </w:rPr>
        <w:t xml:space="preserve"> </w:t>
      </w:r>
      <w:r>
        <w:rPr>
          <w:rFonts w:ascii="Calibri" w:hAnsi="Calibri" w:cs="Calibri"/>
          <w:w w:val="110"/>
          <w:sz w:val="22"/>
          <w:szCs w:val="22"/>
        </w:rPr>
        <w:t>a</w:t>
      </w:r>
      <w:r>
        <w:rPr>
          <w:rFonts w:ascii="Calibri" w:hAnsi="Calibri" w:cs="Calibri"/>
          <w:spacing w:val="-14"/>
          <w:w w:val="110"/>
          <w:sz w:val="22"/>
          <w:szCs w:val="22"/>
        </w:rPr>
        <w:t xml:space="preserve"> </w:t>
      </w:r>
      <w:r>
        <w:rPr>
          <w:rFonts w:ascii="Calibri" w:hAnsi="Calibri" w:cs="Calibri"/>
          <w:w w:val="110"/>
          <w:sz w:val="22"/>
          <w:szCs w:val="22"/>
        </w:rPr>
        <w:t>messenger,</w:t>
      </w:r>
      <w:r>
        <w:rPr>
          <w:rFonts w:ascii="Calibri" w:hAnsi="Calibri" w:cs="Calibri"/>
          <w:spacing w:val="-13"/>
          <w:w w:val="110"/>
          <w:sz w:val="22"/>
          <w:szCs w:val="22"/>
        </w:rPr>
        <w:t xml:space="preserve"> </w:t>
      </w:r>
      <w:r>
        <w:rPr>
          <w:rFonts w:ascii="Calibri" w:hAnsi="Calibri" w:cs="Calibri"/>
          <w:w w:val="110"/>
          <w:sz w:val="22"/>
          <w:szCs w:val="22"/>
        </w:rPr>
        <w:t>the</w:t>
      </w:r>
      <w:r>
        <w:rPr>
          <w:rFonts w:ascii="Calibri" w:hAnsi="Calibri" w:cs="Calibri"/>
          <w:spacing w:val="-12"/>
          <w:w w:val="110"/>
          <w:sz w:val="22"/>
          <w:szCs w:val="22"/>
        </w:rPr>
        <w:t xml:space="preserve"> </w:t>
      </w:r>
      <w:r>
        <w:rPr>
          <w:rFonts w:ascii="Calibri" w:hAnsi="Calibri" w:cs="Calibri"/>
          <w:w w:val="110"/>
          <w:sz w:val="22"/>
          <w:szCs w:val="22"/>
        </w:rPr>
        <w:t>date</w:t>
      </w:r>
      <w:r>
        <w:rPr>
          <w:rFonts w:ascii="Calibri" w:hAnsi="Calibri" w:cs="Calibri"/>
          <w:spacing w:val="-14"/>
          <w:w w:val="110"/>
          <w:sz w:val="22"/>
          <w:szCs w:val="22"/>
        </w:rPr>
        <w:t xml:space="preserve"> </w:t>
      </w:r>
      <w:r>
        <w:rPr>
          <w:rFonts w:ascii="Calibri" w:hAnsi="Calibri" w:cs="Calibri"/>
          <w:w w:val="110"/>
          <w:sz w:val="22"/>
          <w:szCs w:val="22"/>
        </w:rPr>
        <w:t>the</w:t>
      </w:r>
      <w:r>
        <w:rPr>
          <w:rFonts w:ascii="Calibri" w:hAnsi="Calibri" w:cs="Calibri"/>
          <w:spacing w:val="-15"/>
          <w:w w:val="110"/>
          <w:sz w:val="22"/>
          <w:szCs w:val="22"/>
        </w:rPr>
        <w:t xml:space="preserve"> </w:t>
      </w:r>
      <w:r>
        <w:rPr>
          <w:rFonts w:ascii="Calibri" w:hAnsi="Calibri" w:cs="Calibri"/>
          <w:w w:val="110"/>
          <w:sz w:val="22"/>
          <w:szCs w:val="22"/>
        </w:rPr>
        <w:t>item</w:t>
      </w:r>
      <w:r>
        <w:rPr>
          <w:rFonts w:ascii="Calibri" w:hAnsi="Calibri" w:cs="Calibri"/>
          <w:spacing w:val="-15"/>
          <w:w w:val="110"/>
          <w:sz w:val="22"/>
          <w:szCs w:val="22"/>
        </w:rPr>
        <w:t xml:space="preserve"> </w:t>
      </w:r>
      <w:r>
        <w:rPr>
          <w:rFonts w:ascii="Calibri" w:hAnsi="Calibri" w:cs="Calibri"/>
          <w:w w:val="110"/>
          <w:sz w:val="22"/>
          <w:szCs w:val="22"/>
        </w:rPr>
        <w:t>is received</w:t>
      </w:r>
      <w:r>
        <w:rPr>
          <w:rFonts w:ascii="Calibri" w:hAnsi="Calibri" w:cs="Calibri"/>
          <w:spacing w:val="-15"/>
          <w:w w:val="110"/>
          <w:sz w:val="22"/>
          <w:szCs w:val="22"/>
        </w:rPr>
        <w:t xml:space="preserve"> </w:t>
      </w:r>
      <w:r>
        <w:rPr>
          <w:rFonts w:ascii="Calibri" w:hAnsi="Calibri" w:cs="Calibri"/>
          <w:w w:val="110"/>
          <w:sz w:val="22"/>
          <w:szCs w:val="22"/>
        </w:rPr>
        <w:t>by</w:t>
      </w:r>
      <w:r>
        <w:rPr>
          <w:rFonts w:ascii="Calibri" w:hAnsi="Calibri" w:cs="Calibri"/>
          <w:spacing w:val="-13"/>
          <w:w w:val="110"/>
          <w:sz w:val="22"/>
          <w:szCs w:val="22"/>
        </w:rPr>
        <w:t xml:space="preserve"> </w:t>
      </w:r>
      <w:r>
        <w:rPr>
          <w:rFonts w:ascii="Calibri" w:hAnsi="Calibri" w:cs="Calibri"/>
          <w:w w:val="110"/>
          <w:sz w:val="22"/>
          <w:szCs w:val="22"/>
        </w:rPr>
        <w:t>the</w:t>
      </w:r>
      <w:r>
        <w:rPr>
          <w:rFonts w:ascii="Calibri" w:hAnsi="Calibri" w:cs="Calibri"/>
          <w:spacing w:val="-15"/>
          <w:w w:val="110"/>
          <w:sz w:val="22"/>
          <w:szCs w:val="22"/>
        </w:rPr>
        <w:t xml:space="preserve"> </w:t>
      </w:r>
      <w:r>
        <w:rPr>
          <w:rFonts w:ascii="Calibri" w:hAnsi="Calibri" w:cs="Calibri"/>
          <w:w w:val="110"/>
          <w:sz w:val="22"/>
          <w:szCs w:val="22"/>
        </w:rPr>
        <w:t>courier</w:t>
      </w:r>
      <w:r>
        <w:rPr>
          <w:rFonts w:ascii="Calibri" w:hAnsi="Calibri" w:cs="Calibri"/>
          <w:spacing w:val="-13"/>
          <w:w w:val="110"/>
          <w:sz w:val="22"/>
          <w:szCs w:val="22"/>
        </w:rPr>
        <w:t xml:space="preserve"> </w:t>
      </w:r>
      <w:r>
        <w:rPr>
          <w:rFonts w:ascii="Calibri" w:hAnsi="Calibri" w:cs="Calibri"/>
          <w:w w:val="110"/>
          <w:sz w:val="22"/>
          <w:szCs w:val="22"/>
        </w:rPr>
        <w:t>or</w:t>
      </w:r>
      <w:r>
        <w:rPr>
          <w:rFonts w:ascii="Calibri" w:hAnsi="Calibri" w:cs="Calibri"/>
          <w:spacing w:val="-13"/>
          <w:w w:val="110"/>
          <w:sz w:val="22"/>
          <w:szCs w:val="22"/>
        </w:rPr>
        <w:t xml:space="preserve"> </w:t>
      </w:r>
      <w:r>
        <w:rPr>
          <w:rFonts w:ascii="Calibri" w:hAnsi="Calibri" w:cs="Calibri"/>
          <w:w w:val="110"/>
          <w:sz w:val="22"/>
          <w:szCs w:val="22"/>
        </w:rPr>
        <w:t>messenger;</w:t>
      </w:r>
      <w:r>
        <w:rPr>
          <w:rFonts w:ascii="Calibri" w:hAnsi="Calibri" w:cs="Calibri"/>
          <w:spacing w:val="-13"/>
          <w:w w:val="110"/>
          <w:sz w:val="22"/>
          <w:szCs w:val="22"/>
        </w:rPr>
        <w:t xml:space="preserve"> </w:t>
      </w:r>
      <w:r>
        <w:rPr>
          <w:rFonts w:ascii="Calibri" w:hAnsi="Calibri" w:cs="Calibri"/>
          <w:w w:val="110"/>
          <w:sz w:val="22"/>
          <w:szCs w:val="22"/>
        </w:rPr>
        <w:t>and</w:t>
      </w:r>
    </w:p>
    <w:p w:rsidR="00B53CC4" w:rsidRDefault="00B53CC4">
      <w:pPr>
        <w:pStyle w:val="ListParagraph"/>
        <w:numPr>
          <w:ilvl w:val="0"/>
          <w:numId w:val="3"/>
        </w:numPr>
        <w:tabs>
          <w:tab w:val="left" w:pos="4320"/>
        </w:tabs>
        <w:kinsoku w:val="0"/>
        <w:overflowPunct w:val="0"/>
        <w:spacing w:before="120"/>
        <w:ind w:right="2135" w:hanging="359"/>
        <w:rPr>
          <w:rFonts w:ascii="Calibri" w:hAnsi="Calibri" w:cs="Calibri"/>
          <w:sz w:val="22"/>
          <w:szCs w:val="22"/>
        </w:rPr>
        <w:sectPr w:rsidR="00B53CC4">
          <w:pgSz w:w="12240" w:h="15840"/>
          <w:pgMar w:top="1400" w:right="0" w:bottom="1040" w:left="0" w:header="0" w:footer="857" w:gutter="0"/>
          <w:cols w:space="720"/>
          <w:noEndnote/>
        </w:sectPr>
      </w:pPr>
    </w:p>
    <w:p w:rsidR="00B53CC4" w:rsidRDefault="00ED2091">
      <w:pPr>
        <w:pStyle w:val="ListParagraph"/>
        <w:numPr>
          <w:ilvl w:val="0"/>
          <w:numId w:val="3"/>
        </w:numPr>
        <w:tabs>
          <w:tab w:val="left" w:pos="4320"/>
        </w:tabs>
        <w:kinsoku w:val="0"/>
        <w:overflowPunct w:val="0"/>
        <w:spacing w:before="32"/>
        <w:ind w:hanging="359"/>
        <w:jc w:val="both"/>
        <w:rPr>
          <w:rFonts w:ascii="Calibri" w:hAnsi="Calibri" w:cs="Calibri"/>
          <w:sz w:val="22"/>
          <w:szCs w:val="22"/>
        </w:rPr>
      </w:pPr>
      <w:r>
        <w:rPr>
          <w:rFonts w:ascii="Calibri" w:hAnsi="Calibri" w:cs="Calibri"/>
          <w:w w:val="105"/>
          <w:sz w:val="22"/>
          <w:szCs w:val="22"/>
        </w:rPr>
        <w:lastRenderedPageBreak/>
        <w:t>The date transmitted by facsimile or</w:t>
      </w:r>
      <w:r>
        <w:rPr>
          <w:rFonts w:ascii="Calibri" w:hAnsi="Calibri" w:cs="Calibri"/>
          <w:spacing w:val="28"/>
          <w:w w:val="105"/>
          <w:sz w:val="22"/>
          <w:szCs w:val="22"/>
        </w:rPr>
        <w:t xml:space="preserve"> </w:t>
      </w:r>
      <w:r>
        <w:rPr>
          <w:rFonts w:ascii="Calibri" w:hAnsi="Calibri" w:cs="Calibri"/>
          <w:w w:val="105"/>
          <w:sz w:val="22"/>
          <w:szCs w:val="22"/>
        </w:rPr>
        <w:t>email</w:t>
      </w:r>
    </w:p>
    <w:p w:rsidR="00B53CC4" w:rsidRDefault="00ED2091">
      <w:pPr>
        <w:pStyle w:val="ListParagraph"/>
        <w:numPr>
          <w:ilvl w:val="1"/>
          <w:numId w:val="6"/>
        </w:numPr>
        <w:tabs>
          <w:tab w:val="left" w:pos="2880"/>
        </w:tabs>
        <w:kinsoku w:val="0"/>
        <w:overflowPunct w:val="0"/>
        <w:ind w:hanging="360"/>
        <w:rPr>
          <w:rFonts w:ascii="Calibri" w:hAnsi="Calibri" w:cs="Calibri"/>
          <w:sz w:val="22"/>
          <w:szCs w:val="22"/>
        </w:rPr>
      </w:pPr>
      <w:r>
        <w:rPr>
          <w:rFonts w:ascii="Calibri" w:hAnsi="Calibri" w:cs="Calibri"/>
          <w:b/>
          <w:bCs/>
          <w:w w:val="110"/>
          <w:sz w:val="22"/>
          <w:szCs w:val="22"/>
        </w:rPr>
        <w:t>Award</w:t>
      </w:r>
      <w:r>
        <w:rPr>
          <w:rFonts w:ascii="Calibri" w:hAnsi="Calibri" w:cs="Calibri"/>
          <w:b/>
          <w:bCs/>
          <w:spacing w:val="-23"/>
          <w:w w:val="110"/>
          <w:sz w:val="22"/>
          <w:szCs w:val="22"/>
        </w:rPr>
        <w:t xml:space="preserve"> </w:t>
      </w:r>
      <w:r>
        <w:rPr>
          <w:rFonts w:ascii="Calibri" w:hAnsi="Calibri" w:cs="Calibri"/>
          <w:b/>
          <w:bCs/>
          <w:w w:val="110"/>
          <w:sz w:val="22"/>
          <w:szCs w:val="22"/>
        </w:rPr>
        <w:t>Limits</w:t>
      </w:r>
    </w:p>
    <w:p w:rsidR="00B53CC4" w:rsidRDefault="00ED2091">
      <w:pPr>
        <w:pStyle w:val="ListParagraph"/>
        <w:numPr>
          <w:ilvl w:val="2"/>
          <w:numId w:val="6"/>
        </w:numPr>
        <w:tabs>
          <w:tab w:val="left" w:pos="3528"/>
        </w:tabs>
        <w:kinsoku w:val="0"/>
        <w:overflowPunct w:val="0"/>
        <w:spacing w:before="120"/>
        <w:ind w:left="3527" w:right="1853"/>
        <w:rPr>
          <w:rFonts w:ascii="Calibri" w:hAnsi="Calibri" w:cs="Calibri"/>
          <w:sz w:val="22"/>
          <w:szCs w:val="22"/>
        </w:rPr>
      </w:pPr>
      <w:r>
        <w:rPr>
          <w:rFonts w:ascii="Calibri" w:hAnsi="Calibri" w:cs="Calibri"/>
          <w:w w:val="105"/>
          <w:sz w:val="22"/>
          <w:szCs w:val="22"/>
        </w:rPr>
        <w:t>The Parties may agree prior to the Arbitration that a minimum and maximum amount will serve as parameters for the Award (sometimes referred to as a "high/low agreement"), such that the actual amount</w:t>
      </w:r>
      <w:r>
        <w:rPr>
          <w:rFonts w:ascii="Calibri" w:hAnsi="Calibri" w:cs="Calibri"/>
          <w:spacing w:val="-34"/>
          <w:w w:val="105"/>
          <w:sz w:val="22"/>
          <w:szCs w:val="22"/>
        </w:rPr>
        <w:t xml:space="preserve"> </w:t>
      </w:r>
      <w:r>
        <w:rPr>
          <w:rFonts w:ascii="Calibri" w:hAnsi="Calibri" w:cs="Calibri"/>
          <w:w w:val="105"/>
          <w:sz w:val="22"/>
          <w:szCs w:val="22"/>
        </w:rPr>
        <w:t>that must be paid to the plaintiff or claimant shall not exceed a certain amount (the "high" or "maximum award") and shall not be less than a certain</w:t>
      </w:r>
      <w:r>
        <w:rPr>
          <w:rFonts w:ascii="Calibri" w:hAnsi="Calibri" w:cs="Calibri"/>
          <w:spacing w:val="-23"/>
          <w:w w:val="105"/>
          <w:sz w:val="22"/>
          <w:szCs w:val="22"/>
        </w:rPr>
        <w:t xml:space="preserve"> </w:t>
      </w:r>
      <w:r>
        <w:rPr>
          <w:rFonts w:ascii="Calibri" w:hAnsi="Calibri" w:cs="Calibri"/>
          <w:w w:val="105"/>
          <w:sz w:val="22"/>
          <w:szCs w:val="22"/>
        </w:rPr>
        <w:t>amount</w:t>
      </w:r>
      <w:r>
        <w:rPr>
          <w:rFonts w:ascii="Calibri" w:hAnsi="Calibri" w:cs="Calibri"/>
          <w:spacing w:val="-24"/>
          <w:w w:val="105"/>
          <w:sz w:val="22"/>
          <w:szCs w:val="22"/>
        </w:rPr>
        <w:t xml:space="preserve"> </w:t>
      </w:r>
      <w:r>
        <w:rPr>
          <w:rFonts w:ascii="Calibri" w:hAnsi="Calibri" w:cs="Calibri"/>
          <w:w w:val="105"/>
          <w:sz w:val="22"/>
          <w:szCs w:val="22"/>
        </w:rPr>
        <w:t>(the</w:t>
      </w:r>
      <w:r>
        <w:rPr>
          <w:rFonts w:ascii="Calibri" w:hAnsi="Calibri" w:cs="Calibri"/>
          <w:spacing w:val="-24"/>
          <w:w w:val="105"/>
          <w:sz w:val="22"/>
          <w:szCs w:val="22"/>
        </w:rPr>
        <w:t xml:space="preserve"> </w:t>
      </w:r>
      <w:r>
        <w:rPr>
          <w:rFonts w:ascii="Calibri" w:hAnsi="Calibri" w:cs="Calibri"/>
          <w:w w:val="105"/>
          <w:sz w:val="22"/>
          <w:szCs w:val="22"/>
        </w:rPr>
        <w:t>"low"</w:t>
      </w:r>
      <w:r>
        <w:rPr>
          <w:rFonts w:ascii="Calibri" w:hAnsi="Calibri" w:cs="Calibri"/>
          <w:spacing w:val="-23"/>
          <w:w w:val="105"/>
          <w:sz w:val="22"/>
          <w:szCs w:val="22"/>
        </w:rPr>
        <w:t xml:space="preserve"> </w:t>
      </w:r>
      <w:r>
        <w:rPr>
          <w:rFonts w:ascii="Calibri" w:hAnsi="Calibri" w:cs="Calibri"/>
          <w:w w:val="105"/>
          <w:sz w:val="22"/>
          <w:szCs w:val="22"/>
        </w:rPr>
        <w:t>or</w:t>
      </w:r>
      <w:r>
        <w:rPr>
          <w:rFonts w:ascii="Calibri" w:hAnsi="Calibri" w:cs="Calibri"/>
          <w:spacing w:val="-24"/>
          <w:w w:val="105"/>
          <w:sz w:val="22"/>
          <w:szCs w:val="22"/>
        </w:rPr>
        <w:t xml:space="preserve"> </w:t>
      </w:r>
      <w:r>
        <w:rPr>
          <w:rFonts w:ascii="Calibri" w:hAnsi="Calibri" w:cs="Calibri"/>
          <w:w w:val="105"/>
          <w:sz w:val="22"/>
          <w:szCs w:val="22"/>
        </w:rPr>
        <w:t>"minimum</w:t>
      </w:r>
      <w:r>
        <w:rPr>
          <w:rFonts w:ascii="Calibri" w:hAnsi="Calibri" w:cs="Calibri"/>
          <w:spacing w:val="-23"/>
          <w:w w:val="105"/>
          <w:sz w:val="22"/>
          <w:szCs w:val="22"/>
        </w:rPr>
        <w:t xml:space="preserve"> </w:t>
      </w:r>
      <w:r>
        <w:rPr>
          <w:rFonts w:ascii="Calibri" w:hAnsi="Calibri" w:cs="Calibri"/>
          <w:w w:val="105"/>
          <w:sz w:val="22"/>
          <w:szCs w:val="22"/>
        </w:rPr>
        <w:t>award").</w:t>
      </w:r>
    </w:p>
    <w:p w:rsidR="00B53CC4" w:rsidRDefault="00ED2091">
      <w:pPr>
        <w:pStyle w:val="ListParagraph"/>
        <w:numPr>
          <w:ilvl w:val="0"/>
          <w:numId w:val="2"/>
        </w:numPr>
        <w:tabs>
          <w:tab w:val="left" w:pos="4320"/>
        </w:tabs>
        <w:kinsoku w:val="0"/>
        <w:overflowPunct w:val="0"/>
        <w:spacing w:before="120"/>
        <w:ind w:right="1898"/>
        <w:rPr>
          <w:rFonts w:ascii="Calibri" w:hAnsi="Calibri" w:cs="Calibri"/>
          <w:sz w:val="22"/>
          <w:szCs w:val="22"/>
        </w:rPr>
      </w:pPr>
      <w:r>
        <w:rPr>
          <w:rFonts w:ascii="Calibri" w:hAnsi="Calibri" w:cs="Calibri"/>
          <w:w w:val="105"/>
          <w:sz w:val="22"/>
          <w:szCs w:val="22"/>
        </w:rPr>
        <w:t>If liability is disputed and comparative fault or negligence is asserted as an affirmative defense, the Arbitrator shall make a finding regarding comparative fault or negligence, if any. In the event that there is a finding of comparative fault or negligence of the plaintiff that is greater than 50% (fifty percent), the plaintiff shall receive the negotiated minimum award. In the event that there is a finding of comparative fault or negligence of 50% (fifty percent) or less against the plaintiff, then any damages awarded in favor of the plaintiff shall be reduced by the amount of the plaintiff's comparative fault or negligence, but shall be no less than the minimum parameter or more than the maximum</w:t>
      </w:r>
      <w:r>
        <w:rPr>
          <w:rFonts w:ascii="Calibri" w:hAnsi="Calibri" w:cs="Calibri"/>
          <w:spacing w:val="-27"/>
          <w:w w:val="105"/>
          <w:sz w:val="22"/>
          <w:szCs w:val="22"/>
        </w:rPr>
        <w:t xml:space="preserve"> </w:t>
      </w:r>
      <w:r>
        <w:rPr>
          <w:rFonts w:ascii="Calibri" w:hAnsi="Calibri" w:cs="Calibri"/>
          <w:w w:val="105"/>
          <w:sz w:val="22"/>
          <w:szCs w:val="22"/>
        </w:rPr>
        <w:t>parameter.</w:t>
      </w:r>
    </w:p>
    <w:p w:rsidR="00B53CC4" w:rsidRDefault="00ED2091">
      <w:pPr>
        <w:pStyle w:val="ListParagraph"/>
        <w:numPr>
          <w:ilvl w:val="0"/>
          <w:numId w:val="2"/>
        </w:numPr>
        <w:tabs>
          <w:tab w:val="left" w:pos="4320"/>
        </w:tabs>
        <w:kinsoku w:val="0"/>
        <w:overflowPunct w:val="0"/>
        <w:spacing w:before="120"/>
        <w:ind w:right="2153"/>
        <w:jc w:val="both"/>
        <w:rPr>
          <w:rFonts w:ascii="Calibri" w:hAnsi="Calibri" w:cs="Calibri"/>
          <w:sz w:val="22"/>
          <w:szCs w:val="22"/>
        </w:rPr>
      </w:pPr>
      <w:r>
        <w:rPr>
          <w:rFonts w:ascii="Calibri" w:hAnsi="Calibri" w:cs="Calibri"/>
          <w:w w:val="105"/>
          <w:sz w:val="22"/>
          <w:szCs w:val="22"/>
        </w:rPr>
        <w:t>All award minimum and maximum parameters are subject to applicable set-offs if any, as governed by policy provisions if not specified in the</w:t>
      </w:r>
      <w:r>
        <w:rPr>
          <w:rFonts w:ascii="Calibri" w:hAnsi="Calibri" w:cs="Calibri"/>
          <w:spacing w:val="45"/>
          <w:w w:val="105"/>
          <w:sz w:val="22"/>
          <w:szCs w:val="22"/>
        </w:rPr>
        <w:t xml:space="preserve"> </w:t>
      </w:r>
      <w:r>
        <w:rPr>
          <w:rFonts w:ascii="Calibri" w:hAnsi="Calibri" w:cs="Calibri"/>
          <w:w w:val="105"/>
          <w:sz w:val="22"/>
          <w:szCs w:val="22"/>
        </w:rPr>
        <w:t>Agreement.</w:t>
      </w:r>
    </w:p>
    <w:p w:rsidR="00B53CC4" w:rsidRDefault="00ED2091">
      <w:pPr>
        <w:pStyle w:val="BodyText"/>
        <w:kinsoku w:val="0"/>
        <w:overflowPunct w:val="0"/>
        <w:spacing w:before="118"/>
        <w:ind w:right="1815" w:firstLine="0"/>
      </w:pPr>
      <w:r>
        <w:rPr>
          <w:w w:val="110"/>
        </w:rPr>
        <w:t>The</w:t>
      </w:r>
      <w:r>
        <w:rPr>
          <w:spacing w:val="-28"/>
          <w:w w:val="110"/>
        </w:rPr>
        <w:t xml:space="preserve"> </w:t>
      </w:r>
      <w:r>
        <w:rPr>
          <w:w w:val="110"/>
        </w:rPr>
        <w:t>Parties</w:t>
      </w:r>
      <w:r>
        <w:rPr>
          <w:spacing w:val="-28"/>
          <w:w w:val="110"/>
        </w:rPr>
        <w:t xml:space="preserve"> </w:t>
      </w:r>
      <w:r>
        <w:rPr>
          <w:w w:val="110"/>
        </w:rPr>
        <w:t>agree</w:t>
      </w:r>
      <w:r>
        <w:rPr>
          <w:spacing w:val="-28"/>
          <w:w w:val="110"/>
        </w:rPr>
        <w:t xml:space="preserve"> </w:t>
      </w:r>
      <w:r>
        <w:rPr>
          <w:w w:val="110"/>
        </w:rPr>
        <w:t>that</w:t>
      </w:r>
      <w:r>
        <w:rPr>
          <w:spacing w:val="-30"/>
          <w:w w:val="110"/>
        </w:rPr>
        <w:t xml:space="preserve"> </w:t>
      </w:r>
      <w:r>
        <w:rPr>
          <w:w w:val="110"/>
        </w:rPr>
        <w:t>for</w:t>
      </w:r>
      <w:r>
        <w:rPr>
          <w:spacing w:val="-30"/>
          <w:w w:val="110"/>
        </w:rPr>
        <w:t xml:space="preserve"> </w:t>
      </w:r>
      <w:r>
        <w:rPr>
          <w:w w:val="110"/>
        </w:rPr>
        <w:t>this</w:t>
      </w:r>
      <w:r>
        <w:rPr>
          <w:spacing w:val="-30"/>
          <w:w w:val="110"/>
        </w:rPr>
        <w:t xml:space="preserve"> </w:t>
      </w:r>
      <w:r>
        <w:rPr>
          <w:w w:val="110"/>
        </w:rPr>
        <w:t>Arbitration</w:t>
      </w:r>
      <w:r>
        <w:rPr>
          <w:spacing w:val="-28"/>
          <w:w w:val="110"/>
        </w:rPr>
        <w:t xml:space="preserve"> </w:t>
      </w:r>
      <w:r>
        <w:rPr>
          <w:w w:val="110"/>
        </w:rPr>
        <w:t>the</w:t>
      </w:r>
      <w:r>
        <w:rPr>
          <w:spacing w:val="-28"/>
          <w:w w:val="110"/>
        </w:rPr>
        <w:t xml:space="preserve"> </w:t>
      </w:r>
      <w:r>
        <w:rPr>
          <w:w w:val="110"/>
        </w:rPr>
        <w:t>minimum</w:t>
      </w:r>
      <w:r>
        <w:rPr>
          <w:spacing w:val="-29"/>
          <w:w w:val="110"/>
        </w:rPr>
        <w:t xml:space="preserve"> </w:t>
      </w:r>
      <w:r>
        <w:rPr>
          <w:w w:val="110"/>
        </w:rPr>
        <w:t>award</w:t>
      </w:r>
      <w:r>
        <w:rPr>
          <w:spacing w:val="-28"/>
          <w:w w:val="110"/>
        </w:rPr>
        <w:t xml:space="preserve"> </w:t>
      </w:r>
      <w:r>
        <w:rPr>
          <w:w w:val="110"/>
        </w:rPr>
        <w:t xml:space="preserve">to </w:t>
      </w:r>
      <w:proofErr w:type="spellStart"/>
      <w:r>
        <w:rPr>
          <w:b/>
          <w:bCs/>
          <w:w w:val="110"/>
        </w:rPr>
        <w:t>xxxxxxxxxxx</w:t>
      </w:r>
      <w:proofErr w:type="spellEnd"/>
      <w:r>
        <w:rPr>
          <w:b/>
          <w:bCs/>
          <w:w w:val="110"/>
        </w:rPr>
        <w:t xml:space="preserve"> </w:t>
      </w:r>
      <w:r>
        <w:rPr>
          <w:w w:val="110"/>
        </w:rPr>
        <w:t xml:space="preserve">will be </w:t>
      </w:r>
      <w:r>
        <w:rPr>
          <w:b/>
          <w:bCs/>
          <w:w w:val="110"/>
        </w:rPr>
        <w:t>$</w:t>
      </w:r>
      <w:proofErr w:type="spellStart"/>
      <w:r>
        <w:rPr>
          <w:b/>
          <w:bCs/>
          <w:w w:val="110"/>
        </w:rPr>
        <w:t>xxxxxxxxx</w:t>
      </w:r>
      <w:proofErr w:type="spellEnd"/>
      <w:r>
        <w:rPr>
          <w:w w:val="110"/>
        </w:rPr>
        <w:t xml:space="preserve">. Also, the maximum award to </w:t>
      </w:r>
      <w:proofErr w:type="spellStart"/>
      <w:r>
        <w:rPr>
          <w:b/>
          <w:bCs/>
          <w:w w:val="110"/>
        </w:rPr>
        <w:t>xxxxxxxxxxx</w:t>
      </w:r>
      <w:proofErr w:type="spellEnd"/>
      <w:r>
        <w:rPr>
          <w:b/>
          <w:bCs/>
          <w:w w:val="110"/>
        </w:rPr>
        <w:t xml:space="preserve"> </w:t>
      </w:r>
      <w:r>
        <w:rPr>
          <w:w w:val="110"/>
        </w:rPr>
        <w:t xml:space="preserve">will be </w:t>
      </w:r>
      <w:r>
        <w:rPr>
          <w:b/>
          <w:bCs/>
          <w:w w:val="110"/>
        </w:rPr>
        <w:t>$</w:t>
      </w:r>
      <w:proofErr w:type="spellStart"/>
      <w:r>
        <w:rPr>
          <w:b/>
          <w:bCs/>
          <w:w w:val="110"/>
        </w:rPr>
        <w:t>xxxxxxxx</w:t>
      </w:r>
      <w:proofErr w:type="spellEnd"/>
      <w:r>
        <w:rPr>
          <w:w w:val="110"/>
        </w:rPr>
        <w:t xml:space="preserve">. These amounts reflect the minimum and maximum amounts of money that </w:t>
      </w:r>
      <w:proofErr w:type="spellStart"/>
      <w:r>
        <w:rPr>
          <w:b/>
          <w:bCs/>
          <w:w w:val="110"/>
        </w:rPr>
        <w:t>xxxxxxxxxxx</w:t>
      </w:r>
      <w:proofErr w:type="spellEnd"/>
      <w:r>
        <w:rPr>
          <w:b/>
          <w:bCs/>
          <w:w w:val="110"/>
        </w:rPr>
        <w:t xml:space="preserve"> </w:t>
      </w:r>
      <w:r>
        <w:rPr>
          <w:w w:val="110"/>
        </w:rPr>
        <w:t>shall</w:t>
      </w:r>
      <w:r>
        <w:rPr>
          <w:spacing w:val="-14"/>
          <w:w w:val="110"/>
        </w:rPr>
        <w:t xml:space="preserve"> </w:t>
      </w:r>
      <w:r>
        <w:rPr>
          <w:w w:val="110"/>
        </w:rPr>
        <w:t>be</w:t>
      </w:r>
      <w:r>
        <w:rPr>
          <w:spacing w:val="-15"/>
          <w:w w:val="110"/>
        </w:rPr>
        <w:t xml:space="preserve"> </w:t>
      </w:r>
      <w:r>
        <w:rPr>
          <w:w w:val="110"/>
        </w:rPr>
        <w:t>liable</w:t>
      </w:r>
      <w:r>
        <w:rPr>
          <w:spacing w:val="-13"/>
          <w:w w:val="110"/>
        </w:rPr>
        <w:t xml:space="preserve"> </w:t>
      </w:r>
      <w:r>
        <w:rPr>
          <w:w w:val="110"/>
        </w:rPr>
        <w:t>to</w:t>
      </w:r>
      <w:r>
        <w:rPr>
          <w:spacing w:val="-14"/>
          <w:w w:val="110"/>
        </w:rPr>
        <w:t xml:space="preserve"> </w:t>
      </w:r>
      <w:r>
        <w:rPr>
          <w:w w:val="110"/>
        </w:rPr>
        <w:t>pay</w:t>
      </w:r>
      <w:r>
        <w:rPr>
          <w:spacing w:val="-14"/>
          <w:w w:val="110"/>
        </w:rPr>
        <w:t xml:space="preserve"> </w:t>
      </w:r>
      <w:r>
        <w:rPr>
          <w:w w:val="110"/>
        </w:rPr>
        <w:t>to</w:t>
      </w:r>
      <w:r>
        <w:rPr>
          <w:spacing w:val="-13"/>
          <w:w w:val="110"/>
        </w:rPr>
        <w:t xml:space="preserve"> </w:t>
      </w:r>
      <w:proofErr w:type="spellStart"/>
      <w:r>
        <w:rPr>
          <w:b/>
          <w:bCs/>
          <w:w w:val="110"/>
        </w:rPr>
        <w:t>xxxxxxxxxxx</w:t>
      </w:r>
      <w:proofErr w:type="spellEnd"/>
      <w:r>
        <w:rPr>
          <w:w w:val="110"/>
        </w:rPr>
        <w:t>.</w:t>
      </w:r>
    </w:p>
    <w:p w:rsidR="00B53CC4" w:rsidRDefault="00B53CC4">
      <w:pPr>
        <w:pStyle w:val="BodyText"/>
        <w:kinsoku w:val="0"/>
        <w:overflowPunct w:val="0"/>
        <w:spacing w:before="118"/>
        <w:ind w:right="1815" w:firstLine="0"/>
        <w:sectPr w:rsidR="00B53CC4">
          <w:pgSz w:w="12240" w:h="15840"/>
          <w:pgMar w:top="1400" w:right="0" w:bottom="1040" w:left="0" w:header="0" w:footer="857" w:gutter="0"/>
          <w:cols w:space="720"/>
          <w:noEndnote/>
        </w:sectPr>
      </w:pPr>
    </w:p>
    <w:p w:rsidR="00B53CC4" w:rsidRDefault="00ED2091">
      <w:pPr>
        <w:pStyle w:val="Heading1"/>
        <w:numPr>
          <w:ilvl w:val="0"/>
          <w:numId w:val="6"/>
        </w:numPr>
        <w:tabs>
          <w:tab w:val="left" w:pos="2160"/>
        </w:tabs>
        <w:kinsoku w:val="0"/>
        <w:overflowPunct w:val="0"/>
        <w:spacing w:before="32"/>
        <w:ind w:left="2160" w:hanging="608"/>
        <w:rPr>
          <w:b w:val="0"/>
          <w:bCs w:val="0"/>
        </w:rPr>
      </w:pPr>
      <w:r>
        <w:rPr>
          <w:w w:val="110"/>
        </w:rPr>
        <w:lastRenderedPageBreak/>
        <w:t>Effect of this</w:t>
      </w:r>
      <w:r>
        <w:rPr>
          <w:spacing w:val="-30"/>
          <w:w w:val="110"/>
        </w:rPr>
        <w:t xml:space="preserve"> </w:t>
      </w:r>
      <w:r>
        <w:rPr>
          <w:w w:val="110"/>
        </w:rPr>
        <w:t>Agreement</w:t>
      </w:r>
    </w:p>
    <w:p w:rsidR="00B53CC4" w:rsidRDefault="00B53CC4">
      <w:pPr>
        <w:pStyle w:val="BodyText"/>
        <w:kinsoku w:val="0"/>
        <w:overflowPunct w:val="0"/>
        <w:spacing w:before="8"/>
        <w:ind w:left="0" w:firstLine="0"/>
        <w:rPr>
          <w:b/>
          <w:bCs/>
          <w:sz w:val="20"/>
          <w:szCs w:val="20"/>
        </w:rPr>
      </w:pPr>
    </w:p>
    <w:p w:rsidR="00B53CC4" w:rsidRDefault="00ED2091">
      <w:pPr>
        <w:pStyle w:val="ListParagraph"/>
        <w:numPr>
          <w:ilvl w:val="1"/>
          <w:numId w:val="6"/>
        </w:numPr>
        <w:tabs>
          <w:tab w:val="left" w:pos="2881"/>
        </w:tabs>
        <w:kinsoku w:val="0"/>
        <w:overflowPunct w:val="0"/>
        <w:ind w:left="2880" w:right="1798" w:hanging="360"/>
        <w:rPr>
          <w:rFonts w:ascii="Calibri" w:hAnsi="Calibri" w:cs="Calibri"/>
          <w:sz w:val="22"/>
          <w:szCs w:val="22"/>
        </w:rPr>
      </w:pPr>
      <w:r>
        <w:rPr>
          <w:rFonts w:ascii="Calibri" w:hAnsi="Calibri" w:cs="Calibri"/>
          <w:w w:val="105"/>
          <w:sz w:val="22"/>
          <w:szCs w:val="22"/>
        </w:rPr>
        <w:t>After the commencement of the Arbitration, no Party shall be permitted to cancel this Agreement or the Arbitration, and the Arbitrator shall render a decision that shall be in accordance with the terms set forth in this Agreement. When the Award is rendered, the Arbitration is resolved, and any award arising from this Arbitration shall operate as a bar and complete defense to any action or proceeding in any court or tribunal that may arise from the same incident upon which the Arbitration is</w:t>
      </w:r>
      <w:r>
        <w:rPr>
          <w:rFonts w:ascii="Calibri" w:hAnsi="Calibri" w:cs="Calibri"/>
          <w:spacing w:val="33"/>
          <w:w w:val="105"/>
          <w:sz w:val="22"/>
          <w:szCs w:val="22"/>
        </w:rPr>
        <w:t xml:space="preserve"> </w:t>
      </w:r>
      <w:r>
        <w:rPr>
          <w:rFonts w:ascii="Calibri" w:hAnsi="Calibri" w:cs="Calibri"/>
          <w:w w:val="105"/>
          <w:sz w:val="22"/>
          <w:szCs w:val="22"/>
        </w:rPr>
        <w:t>based.</w:t>
      </w:r>
    </w:p>
    <w:p w:rsidR="00B53CC4" w:rsidRDefault="00ED2091">
      <w:pPr>
        <w:pStyle w:val="ListParagraph"/>
        <w:numPr>
          <w:ilvl w:val="1"/>
          <w:numId w:val="6"/>
        </w:numPr>
        <w:tabs>
          <w:tab w:val="left" w:pos="2881"/>
        </w:tabs>
        <w:kinsoku w:val="0"/>
        <w:overflowPunct w:val="0"/>
        <w:spacing w:before="120"/>
        <w:ind w:left="2880" w:right="2187" w:hanging="360"/>
        <w:rPr>
          <w:rFonts w:ascii="Calibri" w:hAnsi="Calibri" w:cs="Calibri"/>
          <w:sz w:val="22"/>
          <w:szCs w:val="22"/>
        </w:rPr>
      </w:pPr>
      <w:r>
        <w:rPr>
          <w:rFonts w:ascii="Calibri" w:hAnsi="Calibri" w:cs="Calibri"/>
          <w:w w:val="105"/>
          <w:sz w:val="22"/>
          <w:szCs w:val="22"/>
        </w:rPr>
        <w:t>The Parties further agree that any pending litigation will be dismissed, with prejudice, as to those Parties participating in this Arbitration upon the conclusion thereof. Any and all liens, including contractual rights of subrogation owed are subject to existing Illinois law. By agreement of the Parties, the Arbitrator's decision will be final and binding and not subject to appeal or motion for reconsideration by any</w:t>
      </w:r>
      <w:r>
        <w:rPr>
          <w:rFonts w:ascii="Calibri" w:hAnsi="Calibri" w:cs="Calibri"/>
          <w:spacing w:val="31"/>
          <w:w w:val="105"/>
          <w:sz w:val="22"/>
          <w:szCs w:val="22"/>
        </w:rPr>
        <w:t xml:space="preserve"> </w:t>
      </w:r>
      <w:r>
        <w:rPr>
          <w:rFonts w:ascii="Calibri" w:hAnsi="Calibri" w:cs="Calibri"/>
          <w:w w:val="105"/>
          <w:sz w:val="22"/>
          <w:szCs w:val="22"/>
        </w:rPr>
        <w:t>Party.</w:t>
      </w:r>
    </w:p>
    <w:p w:rsidR="00B53CC4" w:rsidRDefault="00B53CC4">
      <w:pPr>
        <w:pStyle w:val="BodyText"/>
        <w:kinsoku w:val="0"/>
        <w:overflowPunct w:val="0"/>
        <w:spacing w:before="8"/>
        <w:ind w:left="0" w:firstLine="0"/>
        <w:rPr>
          <w:sz w:val="19"/>
          <w:szCs w:val="19"/>
        </w:rPr>
      </w:pPr>
    </w:p>
    <w:p w:rsidR="00B53CC4" w:rsidRDefault="00ED2091">
      <w:pPr>
        <w:pStyle w:val="Heading1"/>
        <w:numPr>
          <w:ilvl w:val="0"/>
          <w:numId w:val="6"/>
        </w:numPr>
        <w:tabs>
          <w:tab w:val="left" w:pos="2160"/>
        </w:tabs>
        <w:kinsoku w:val="0"/>
        <w:overflowPunct w:val="0"/>
        <w:ind w:left="2160" w:hanging="555"/>
        <w:rPr>
          <w:b w:val="0"/>
          <w:bCs w:val="0"/>
        </w:rPr>
      </w:pPr>
      <w:r>
        <w:rPr>
          <w:w w:val="110"/>
        </w:rPr>
        <w:t>Arbitration</w:t>
      </w:r>
      <w:r>
        <w:rPr>
          <w:spacing w:val="-21"/>
          <w:w w:val="110"/>
        </w:rPr>
        <w:t xml:space="preserve"> </w:t>
      </w:r>
      <w:r>
        <w:rPr>
          <w:w w:val="110"/>
        </w:rPr>
        <w:t>Costs</w:t>
      </w:r>
    </w:p>
    <w:p w:rsidR="00B53CC4" w:rsidRDefault="00B53CC4">
      <w:pPr>
        <w:pStyle w:val="BodyText"/>
        <w:kinsoku w:val="0"/>
        <w:overflowPunct w:val="0"/>
        <w:spacing w:before="8"/>
        <w:ind w:left="0" w:firstLine="0"/>
        <w:rPr>
          <w:b/>
          <w:bCs/>
          <w:sz w:val="20"/>
          <w:szCs w:val="20"/>
        </w:rPr>
      </w:pPr>
    </w:p>
    <w:p w:rsidR="00B53CC4" w:rsidRDefault="00ED2091">
      <w:pPr>
        <w:pStyle w:val="ListParagraph"/>
        <w:numPr>
          <w:ilvl w:val="1"/>
          <w:numId w:val="6"/>
        </w:numPr>
        <w:tabs>
          <w:tab w:val="left" w:pos="2881"/>
        </w:tabs>
        <w:kinsoku w:val="0"/>
        <w:overflowPunct w:val="0"/>
        <w:ind w:left="2880"/>
        <w:rPr>
          <w:rFonts w:ascii="Calibri" w:hAnsi="Calibri" w:cs="Calibri"/>
          <w:sz w:val="22"/>
          <w:szCs w:val="22"/>
        </w:rPr>
      </w:pPr>
      <w:r>
        <w:rPr>
          <w:rFonts w:ascii="Calibri" w:hAnsi="Calibri" w:cs="Calibri"/>
          <w:b/>
          <w:bCs/>
          <w:w w:val="115"/>
          <w:sz w:val="22"/>
          <w:szCs w:val="22"/>
        </w:rPr>
        <w:t>ADR</w:t>
      </w:r>
      <w:r>
        <w:rPr>
          <w:rFonts w:ascii="Calibri" w:hAnsi="Calibri" w:cs="Calibri"/>
          <w:b/>
          <w:bCs/>
          <w:spacing w:val="-23"/>
          <w:w w:val="115"/>
          <w:sz w:val="22"/>
          <w:szCs w:val="22"/>
        </w:rPr>
        <w:t xml:space="preserve"> </w:t>
      </w:r>
      <w:r>
        <w:rPr>
          <w:rFonts w:ascii="Calibri" w:hAnsi="Calibri" w:cs="Calibri"/>
          <w:b/>
          <w:bCs/>
          <w:w w:val="115"/>
          <w:sz w:val="22"/>
          <w:szCs w:val="22"/>
        </w:rPr>
        <w:t>Systems</w:t>
      </w:r>
      <w:r>
        <w:rPr>
          <w:rFonts w:ascii="Calibri" w:hAnsi="Calibri" w:cs="Calibri"/>
          <w:b/>
          <w:bCs/>
          <w:spacing w:val="-24"/>
          <w:w w:val="115"/>
          <w:sz w:val="22"/>
          <w:szCs w:val="22"/>
        </w:rPr>
        <w:t xml:space="preserve"> </w:t>
      </w:r>
      <w:r>
        <w:rPr>
          <w:rFonts w:ascii="Calibri" w:hAnsi="Calibri" w:cs="Calibri"/>
          <w:b/>
          <w:bCs/>
          <w:w w:val="115"/>
          <w:sz w:val="22"/>
          <w:szCs w:val="22"/>
        </w:rPr>
        <w:t>Fee</w:t>
      </w:r>
      <w:r>
        <w:rPr>
          <w:rFonts w:ascii="Calibri" w:hAnsi="Calibri" w:cs="Calibri"/>
          <w:b/>
          <w:bCs/>
          <w:spacing w:val="-22"/>
          <w:w w:val="115"/>
          <w:sz w:val="22"/>
          <w:szCs w:val="22"/>
        </w:rPr>
        <w:t xml:space="preserve"> </w:t>
      </w:r>
      <w:r>
        <w:rPr>
          <w:rFonts w:ascii="Calibri" w:hAnsi="Calibri" w:cs="Calibri"/>
          <w:b/>
          <w:bCs/>
          <w:w w:val="115"/>
          <w:sz w:val="22"/>
          <w:szCs w:val="22"/>
        </w:rPr>
        <w:t>Schedule</w:t>
      </w:r>
    </w:p>
    <w:p w:rsidR="00B53CC4" w:rsidRDefault="00ED2091">
      <w:pPr>
        <w:pStyle w:val="ListParagraph"/>
        <w:numPr>
          <w:ilvl w:val="2"/>
          <w:numId w:val="6"/>
        </w:numPr>
        <w:tabs>
          <w:tab w:val="left" w:pos="3529"/>
        </w:tabs>
        <w:kinsoku w:val="0"/>
        <w:overflowPunct w:val="0"/>
        <w:spacing w:before="120"/>
        <w:ind w:right="1799"/>
        <w:rPr>
          <w:rFonts w:ascii="Calibri" w:hAnsi="Calibri" w:cs="Calibri"/>
          <w:sz w:val="22"/>
          <w:szCs w:val="22"/>
        </w:rPr>
      </w:pPr>
      <w:r>
        <w:rPr>
          <w:rFonts w:ascii="Calibri" w:hAnsi="Calibri" w:cs="Calibri"/>
          <w:w w:val="105"/>
          <w:sz w:val="22"/>
          <w:szCs w:val="22"/>
        </w:rPr>
        <w:t xml:space="preserve">A deposit is required for the Administrative Fee, Arbitrator’s estimated review, session, and decision time (“Arbitration Costs”). Arbitrations are billed at a three hour per day minimum, which includes an </w:t>
      </w:r>
      <w:proofErr w:type="gramStart"/>
      <w:r>
        <w:rPr>
          <w:rFonts w:ascii="Calibri" w:hAnsi="Calibri" w:cs="Calibri"/>
          <w:w w:val="105"/>
          <w:sz w:val="22"/>
          <w:szCs w:val="22"/>
        </w:rPr>
        <w:t>estimated  two</w:t>
      </w:r>
      <w:proofErr w:type="gramEnd"/>
      <w:r>
        <w:rPr>
          <w:rFonts w:ascii="Calibri" w:hAnsi="Calibri" w:cs="Calibri"/>
          <w:w w:val="105"/>
          <w:sz w:val="22"/>
          <w:szCs w:val="22"/>
        </w:rPr>
        <w:t xml:space="preserve"> hours for session time and one hour for review time. </w:t>
      </w:r>
      <w:r>
        <w:rPr>
          <w:rFonts w:ascii="Calibri" w:hAnsi="Calibri" w:cs="Calibri"/>
          <w:b/>
          <w:bCs/>
          <w:w w:val="105"/>
          <w:sz w:val="22"/>
          <w:szCs w:val="22"/>
        </w:rPr>
        <w:t>The required deposit amount is $</w:t>
      </w:r>
      <w:proofErr w:type="spellStart"/>
      <w:r>
        <w:rPr>
          <w:rFonts w:ascii="Calibri" w:hAnsi="Calibri" w:cs="Calibri"/>
          <w:b/>
          <w:bCs/>
          <w:w w:val="105"/>
          <w:sz w:val="22"/>
          <w:szCs w:val="22"/>
        </w:rPr>
        <w:t>xxxxxx</w:t>
      </w:r>
      <w:proofErr w:type="spellEnd"/>
      <w:r>
        <w:rPr>
          <w:rFonts w:ascii="Calibri" w:hAnsi="Calibri" w:cs="Calibri"/>
          <w:b/>
          <w:bCs/>
          <w:w w:val="105"/>
          <w:sz w:val="22"/>
          <w:szCs w:val="22"/>
        </w:rPr>
        <w:t xml:space="preserve"> per Party and is due by </w:t>
      </w:r>
      <w:proofErr w:type="spellStart"/>
      <w:r>
        <w:rPr>
          <w:rFonts w:ascii="Calibri" w:hAnsi="Calibri" w:cs="Calibri"/>
          <w:b/>
          <w:bCs/>
          <w:w w:val="105"/>
          <w:sz w:val="22"/>
          <w:szCs w:val="22"/>
        </w:rPr>
        <w:t>xxxxxxxxxxxx</w:t>
      </w:r>
      <w:proofErr w:type="spellEnd"/>
      <w:r>
        <w:rPr>
          <w:rFonts w:ascii="Calibri" w:hAnsi="Calibri" w:cs="Calibri"/>
          <w:b/>
          <w:bCs/>
          <w:w w:val="105"/>
          <w:sz w:val="22"/>
          <w:szCs w:val="22"/>
        </w:rPr>
        <w:t xml:space="preserve">. </w:t>
      </w:r>
      <w:r>
        <w:rPr>
          <w:rFonts w:ascii="Calibri" w:hAnsi="Calibri" w:cs="Calibri"/>
          <w:w w:val="105"/>
          <w:sz w:val="22"/>
          <w:szCs w:val="22"/>
        </w:rPr>
        <w:t xml:space="preserve">Any unused portion of the deposit will be refunded based on the three hour minimum. If the Arbitrator’s review, session and decision time go over the estimated amount, each Party will be invoiced for the </w:t>
      </w:r>
      <w:proofErr w:type="gramStart"/>
      <w:r>
        <w:rPr>
          <w:rFonts w:ascii="Calibri" w:hAnsi="Calibri" w:cs="Calibri"/>
          <w:w w:val="105"/>
          <w:sz w:val="22"/>
          <w:szCs w:val="22"/>
        </w:rPr>
        <w:t>additional  time</w:t>
      </w:r>
      <w:proofErr w:type="gramEnd"/>
      <w:r>
        <w:rPr>
          <w:rFonts w:ascii="Calibri" w:hAnsi="Calibri" w:cs="Calibri"/>
          <w:w w:val="105"/>
          <w:sz w:val="22"/>
          <w:szCs w:val="22"/>
        </w:rPr>
        <w:t>.</w:t>
      </w:r>
    </w:p>
    <w:p w:rsidR="00B53CC4" w:rsidRDefault="00ED2091">
      <w:pPr>
        <w:pStyle w:val="ListParagraph"/>
        <w:numPr>
          <w:ilvl w:val="2"/>
          <w:numId w:val="6"/>
        </w:numPr>
        <w:tabs>
          <w:tab w:val="left" w:pos="3529"/>
        </w:tabs>
        <w:kinsoku w:val="0"/>
        <w:overflowPunct w:val="0"/>
        <w:spacing w:before="120"/>
        <w:ind w:right="1814"/>
        <w:rPr>
          <w:rFonts w:ascii="Calibri" w:hAnsi="Calibri" w:cs="Calibri"/>
          <w:sz w:val="22"/>
          <w:szCs w:val="22"/>
        </w:rPr>
      </w:pPr>
      <w:r>
        <w:rPr>
          <w:rFonts w:ascii="Calibri" w:hAnsi="Calibri" w:cs="Calibri"/>
          <w:w w:val="105"/>
          <w:sz w:val="22"/>
          <w:szCs w:val="22"/>
        </w:rPr>
        <w:t xml:space="preserve">For sessions requiring multiple, consecutive days, Parties must reserve and submit a deposit to cover all days. Any unused days will be billed at the three hour minimum, unless the neutral’s time can be rescheduled. Example:  if a session is scheduled for </w:t>
      </w:r>
      <w:r>
        <w:rPr>
          <w:rFonts w:ascii="Calibri" w:hAnsi="Calibri" w:cs="Calibri"/>
          <w:spacing w:val="-2"/>
          <w:w w:val="105"/>
          <w:sz w:val="22"/>
          <w:szCs w:val="22"/>
        </w:rPr>
        <w:t xml:space="preserve">two </w:t>
      </w:r>
      <w:r>
        <w:rPr>
          <w:rFonts w:ascii="Calibri" w:hAnsi="Calibri" w:cs="Calibri"/>
          <w:w w:val="105"/>
          <w:sz w:val="22"/>
          <w:szCs w:val="22"/>
        </w:rPr>
        <w:t>consecutive days, and it</w:t>
      </w:r>
      <w:r>
        <w:rPr>
          <w:rFonts w:ascii="Calibri" w:hAnsi="Calibri" w:cs="Calibri"/>
          <w:spacing w:val="52"/>
          <w:w w:val="105"/>
          <w:sz w:val="22"/>
          <w:szCs w:val="22"/>
        </w:rPr>
        <w:t xml:space="preserve"> </w:t>
      </w:r>
      <w:r>
        <w:rPr>
          <w:rFonts w:ascii="Calibri" w:hAnsi="Calibri" w:cs="Calibri"/>
          <w:w w:val="105"/>
          <w:sz w:val="22"/>
          <w:szCs w:val="22"/>
        </w:rPr>
        <w:t xml:space="preserve">settles on day one, Parties are still responsible for the three hour minimum charge for day two, unless the neutral’s time can be rescheduled. For matters requiring multiple sessions, an additional administration fee will </w:t>
      </w:r>
      <w:proofErr w:type="gramStart"/>
      <w:r>
        <w:rPr>
          <w:rFonts w:ascii="Calibri" w:hAnsi="Calibri" w:cs="Calibri"/>
          <w:w w:val="105"/>
          <w:sz w:val="22"/>
          <w:szCs w:val="22"/>
        </w:rPr>
        <w:t xml:space="preserve">be </w:t>
      </w:r>
      <w:r>
        <w:rPr>
          <w:rFonts w:ascii="Calibri" w:hAnsi="Calibri" w:cs="Calibri"/>
          <w:spacing w:val="11"/>
          <w:w w:val="105"/>
          <w:sz w:val="22"/>
          <w:szCs w:val="22"/>
        </w:rPr>
        <w:t xml:space="preserve"> </w:t>
      </w:r>
      <w:r>
        <w:rPr>
          <w:rFonts w:ascii="Calibri" w:hAnsi="Calibri" w:cs="Calibri"/>
          <w:w w:val="105"/>
          <w:sz w:val="22"/>
          <w:szCs w:val="22"/>
        </w:rPr>
        <w:t>assessed</w:t>
      </w:r>
      <w:proofErr w:type="gramEnd"/>
      <w:r>
        <w:rPr>
          <w:rFonts w:ascii="Calibri" w:hAnsi="Calibri" w:cs="Calibri"/>
          <w:w w:val="105"/>
          <w:sz w:val="22"/>
          <w:szCs w:val="22"/>
        </w:rPr>
        <w:t>.</w:t>
      </w:r>
    </w:p>
    <w:p w:rsidR="00B53CC4" w:rsidRDefault="00ED2091">
      <w:pPr>
        <w:pStyle w:val="ListParagraph"/>
        <w:numPr>
          <w:ilvl w:val="2"/>
          <w:numId w:val="6"/>
        </w:numPr>
        <w:tabs>
          <w:tab w:val="left" w:pos="3529"/>
        </w:tabs>
        <w:kinsoku w:val="0"/>
        <w:overflowPunct w:val="0"/>
        <w:spacing w:before="118"/>
        <w:ind w:right="1908"/>
        <w:rPr>
          <w:rFonts w:ascii="Calibri" w:hAnsi="Calibri" w:cs="Calibri"/>
          <w:sz w:val="22"/>
          <w:szCs w:val="22"/>
        </w:rPr>
      </w:pPr>
      <w:r>
        <w:rPr>
          <w:rFonts w:ascii="Calibri" w:hAnsi="Calibri" w:cs="Calibri"/>
          <w:w w:val="110"/>
          <w:sz w:val="22"/>
          <w:szCs w:val="22"/>
        </w:rPr>
        <w:t>Arbitration Costs are usually divided equally among all Parties, unless otherwise</w:t>
      </w:r>
      <w:r>
        <w:rPr>
          <w:rFonts w:ascii="Calibri" w:hAnsi="Calibri" w:cs="Calibri"/>
          <w:spacing w:val="-10"/>
          <w:w w:val="110"/>
          <w:sz w:val="22"/>
          <w:szCs w:val="22"/>
        </w:rPr>
        <w:t xml:space="preserve"> </w:t>
      </w:r>
      <w:r>
        <w:rPr>
          <w:rFonts w:ascii="Calibri" w:hAnsi="Calibri" w:cs="Calibri"/>
          <w:w w:val="110"/>
          <w:sz w:val="22"/>
          <w:szCs w:val="22"/>
        </w:rPr>
        <w:t>agreed</w:t>
      </w:r>
      <w:r>
        <w:rPr>
          <w:rFonts w:ascii="Calibri" w:hAnsi="Calibri" w:cs="Calibri"/>
          <w:spacing w:val="-12"/>
          <w:w w:val="110"/>
          <w:sz w:val="22"/>
          <w:szCs w:val="22"/>
        </w:rPr>
        <w:t xml:space="preserve"> </w:t>
      </w:r>
      <w:r>
        <w:rPr>
          <w:rFonts w:ascii="Calibri" w:hAnsi="Calibri" w:cs="Calibri"/>
          <w:w w:val="110"/>
          <w:sz w:val="22"/>
          <w:szCs w:val="22"/>
        </w:rPr>
        <w:t>upon</w:t>
      </w:r>
      <w:r>
        <w:rPr>
          <w:rFonts w:ascii="Calibri" w:hAnsi="Calibri" w:cs="Calibri"/>
          <w:spacing w:val="-10"/>
          <w:w w:val="110"/>
          <w:sz w:val="22"/>
          <w:szCs w:val="22"/>
        </w:rPr>
        <w:t xml:space="preserve"> </w:t>
      </w:r>
      <w:r>
        <w:rPr>
          <w:rFonts w:ascii="Calibri" w:hAnsi="Calibri" w:cs="Calibri"/>
          <w:w w:val="110"/>
          <w:sz w:val="22"/>
          <w:szCs w:val="22"/>
        </w:rPr>
        <w:t>by</w:t>
      </w:r>
      <w:r>
        <w:rPr>
          <w:rFonts w:ascii="Calibri" w:hAnsi="Calibri" w:cs="Calibri"/>
          <w:spacing w:val="-10"/>
          <w:w w:val="110"/>
          <w:sz w:val="22"/>
          <w:szCs w:val="22"/>
        </w:rPr>
        <w:t xml:space="preserve"> </w:t>
      </w:r>
      <w:r>
        <w:rPr>
          <w:rFonts w:ascii="Calibri" w:hAnsi="Calibri" w:cs="Calibri"/>
          <w:w w:val="110"/>
          <w:sz w:val="22"/>
          <w:szCs w:val="22"/>
        </w:rPr>
        <w:t>the</w:t>
      </w:r>
      <w:r>
        <w:rPr>
          <w:rFonts w:ascii="Calibri" w:hAnsi="Calibri" w:cs="Calibri"/>
          <w:spacing w:val="-12"/>
          <w:w w:val="110"/>
          <w:sz w:val="22"/>
          <w:szCs w:val="22"/>
        </w:rPr>
        <w:t xml:space="preserve"> </w:t>
      </w:r>
      <w:r>
        <w:rPr>
          <w:rFonts w:ascii="Calibri" w:hAnsi="Calibri" w:cs="Calibri"/>
          <w:w w:val="110"/>
          <w:sz w:val="22"/>
          <w:szCs w:val="22"/>
        </w:rPr>
        <w:t>Parties.</w:t>
      </w:r>
      <w:r>
        <w:rPr>
          <w:rFonts w:ascii="Calibri" w:hAnsi="Calibri" w:cs="Calibri"/>
          <w:spacing w:val="34"/>
          <w:w w:val="110"/>
          <w:sz w:val="22"/>
          <w:szCs w:val="22"/>
        </w:rPr>
        <w:t xml:space="preserve"> </w:t>
      </w:r>
      <w:r>
        <w:rPr>
          <w:rFonts w:ascii="Calibri" w:hAnsi="Calibri" w:cs="Calibri"/>
          <w:b/>
          <w:bCs/>
          <w:w w:val="110"/>
          <w:sz w:val="22"/>
          <w:szCs w:val="22"/>
        </w:rPr>
        <w:t>ADR</w:t>
      </w:r>
      <w:r>
        <w:rPr>
          <w:rFonts w:ascii="Calibri" w:hAnsi="Calibri" w:cs="Calibri"/>
          <w:b/>
          <w:bCs/>
          <w:spacing w:val="-10"/>
          <w:w w:val="110"/>
          <w:sz w:val="22"/>
          <w:szCs w:val="22"/>
        </w:rPr>
        <w:t xml:space="preserve"> </w:t>
      </w:r>
      <w:r>
        <w:rPr>
          <w:rFonts w:ascii="Calibri" w:hAnsi="Calibri" w:cs="Calibri"/>
          <w:b/>
          <w:bCs/>
          <w:w w:val="110"/>
          <w:sz w:val="22"/>
          <w:szCs w:val="22"/>
        </w:rPr>
        <w:t>Systems</w:t>
      </w:r>
      <w:r>
        <w:rPr>
          <w:rFonts w:ascii="Calibri" w:hAnsi="Calibri" w:cs="Calibri"/>
          <w:b/>
          <w:bCs/>
          <w:spacing w:val="-10"/>
          <w:w w:val="110"/>
          <w:sz w:val="22"/>
          <w:szCs w:val="22"/>
        </w:rPr>
        <w:t xml:space="preserve"> </w:t>
      </w:r>
      <w:r>
        <w:rPr>
          <w:rFonts w:ascii="Calibri" w:hAnsi="Calibri" w:cs="Calibri"/>
          <w:b/>
          <w:bCs/>
          <w:w w:val="110"/>
          <w:sz w:val="22"/>
          <w:szCs w:val="22"/>
        </w:rPr>
        <w:t>must</w:t>
      </w:r>
      <w:r>
        <w:rPr>
          <w:rFonts w:ascii="Calibri" w:hAnsi="Calibri" w:cs="Calibri"/>
          <w:b/>
          <w:bCs/>
          <w:spacing w:val="-12"/>
          <w:w w:val="110"/>
          <w:sz w:val="22"/>
          <w:szCs w:val="22"/>
        </w:rPr>
        <w:t xml:space="preserve"> </w:t>
      </w:r>
      <w:r>
        <w:rPr>
          <w:rFonts w:ascii="Calibri" w:hAnsi="Calibri" w:cs="Calibri"/>
          <w:b/>
          <w:bCs/>
          <w:w w:val="110"/>
          <w:sz w:val="22"/>
          <w:szCs w:val="22"/>
        </w:rPr>
        <w:t>be</w:t>
      </w:r>
      <w:r>
        <w:rPr>
          <w:rFonts w:ascii="Calibri" w:hAnsi="Calibri" w:cs="Calibri"/>
          <w:b/>
          <w:bCs/>
          <w:spacing w:val="-10"/>
          <w:w w:val="110"/>
          <w:sz w:val="22"/>
          <w:szCs w:val="22"/>
        </w:rPr>
        <w:t xml:space="preserve"> </w:t>
      </w:r>
      <w:r>
        <w:rPr>
          <w:rFonts w:ascii="Calibri" w:hAnsi="Calibri" w:cs="Calibri"/>
          <w:b/>
          <w:bCs/>
          <w:w w:val="110"/>
          <w:sz w:val="22"/>
          <w:szCs w:val="22"/>
        </w:rPr>
        <w:t>notified of special fee</w:t>
      </w:r>
      <w:r>
        <w:rPr>
          <w:rFonts w:ascii="Calibri" w:hAnsi="Calibri" w:cs="Calibri"/>
          <w:b/>
          <w:bCs/>
          <w:spacing w:val="-36"/>
          <w:w w:val="110"/>
          <w:sz w:val="22"/>
          <w:szCs w:val="22"/>
        </w:rPr>
        <w:t xml:space="preserve"> </w:t>
      </w:r>
      <w:r>
        <w:rPr>
          <w:rFonts w:ascii="Calibri" w:hAnsi="Calibri" w:cs="Calibri"/>
          <w:b/>
          <w:bCs/>
          <w:w w:val="110"/>
          <w:sz w:val="22"/>
          <w:szCs w:val="22"/>
        </w:rPr>
        <w:t>arrangements.</w:t>
      </w:r>
    </w:p>
    <w:p w:rsidR="00B53CC4" w:rsidRDefault="00ED2091">
      <w:pPr>
        <w:pStyle w:val="ListParagraph"/>
        <w:numPr>
          <w:ilvl w:val="2"/>
          <w:numId w:val="6"/>
        </w:numPr>
        <w:tabs>
          <w:tab w:val="left" w:pos="3529"/>
        </w:tabs>
        <w:kinsoku w:val="0"/>
        <w:overflowPunct w:val="0"/>
        <w:spacing w:before="120"/>
        <w:ind w:right="1957"/>
        <w:rPr>
          <w:rFonts w:ascii="Calibri" w:hAnsi="Calibri" w:cs="Calibri"/>
          <w:sz w:val="22"/>
          <w:szCs w:val="22"/>
        </w:rPr>
      </w:pPr>
      <w:r>
        <w:rPr>
          <w:rFonts w:ascii="Calibri" w:hAnsi="Calibri" w:cs="Calibri"/>
          <w:w w:val="105"/>
          <w:sz w:val="22"/>
          <w:szCs w:val="22"/>
        </w:rPr>
        <w:t xml:space="preserve">All deposits are due two weeks prior to the session. ADR Systems reserves the right to cancel a session if deposits are not received from all Parties two weeks prior to </w:t>
      </w:r>
      <w:proofErr w:type="gramStart"/>
      <w:r>
        <w:rPr>
          <w:rFonts w:ascii="Calibri" w:hAnsi="Calibri" w:cs="Calibri"/>
          <w:w w:val="105"/>
          <w:sz w:val="22"/>
          <w:szCs w:val="22"/>
        </w:rPr>
        <w:t xml:space="preserve">the </w:t>
      </w:r>
      <w:r>
        <w:rPr>
          <w:rFonts w:ascii="Calibri" w:hAnsi="Calibri" w:cs="Calibri"/>
          <w:spacing w:val="11"/>
          <w:w w:val="105"/>
          <w:sz w:val="22"/>
          <w:szCs w:val="22"/>
        </w:rPr>
        <w:t xml:space="preserve"> </w:t>
      </w:r>
      <w:r>
        <w:rPr>
          <w:rFonts w:ascii="Calibri" w:hAnsi="Calibri" w:cs="Calibri"/>
          <w:w w:val="105"/>
          <w:sz w:val="22"/>
          <w:szCs w:val="22"/>
        </w:rPr>
        <w:t>session</w:t>
      </w:r>
      <w:proofErr w:type="gramEnd"/>
      <w:r>
        <w:rPr>
          <w:rFonts w:ascii="Calibri" w:hAnsi="Calibri" w:cs="Calibri"/>
          <w:w w:val="105"/>
          <w:sz w:val="22"/>
          <w:szCs w:val="22"/>
        </w:rPr>
        <w:t>.</w:t>
      </w:r>
    </w:p>
    <w:p w:rsidR="00B53CC4" w:rsidRDefault="00ED2091">
      <w:pPr>
        <w:pStyle w:val="ListParagraph"/>
        <w:numPr>
          <w:ilvl w:val="2"/>
          <w:numId w:val="6"/>
        </w:numPr>
        <w:tabs>
          <w:tab w:val="left" w:pos="3529"/>
        </w:tabs>
        <w:kinsoku w:val="0"/>
        <w:overflowPunct w:val="0"/>
        <w:spacing w:before="120"/>
        <w:ind w:right="2096"/>
        <w:jc w:val="both"/>
        <w:rPr>
          <w:rFonts w:ascii="Calibri" w:hAnsi="Calibri" w:cs="Calibri"/>
          <w:sz w:val="22"/>
          <w:szCs w:val="22"/>
        </w:rPr>
      </w:pPr>
      <w:r>
        <w:rPr>
          <w:rFonts w:ascii="Calibri" w:hAnsi="Calibri" w:cs="Calibri"/>
          <w:w w:val="105"/>
          <w:sz w:val="22"/>
          <w:szCs w:val="22"/>
        </w:rPr>
        <w:t xml:space="preserve">In the event ADR Systems’ session rooms are completely booked on your selected session date, ADR Systems will attempt to find another complimentary venue for your session.  If ADR Systems cannot find  </w:t>
      </w:r>
      <w:r>
        <w:rPr>
          <w:rFonts w:ascii="Calibri" w:hAnsi="Calibri" w:cs="Calibri"/>
          <w:spacing w:val="21"/>
          <w:w w:val="105"/>
          <w:sz w:val="22"/>
          <w:szCs w:val="22"/>
        </w:rPr>
        <w:t xml:space="preserve"> </w:t>
      </w:r>
      <w:r>
        <w:rPr>
          <w:rFonts w:ascii="Calibri" w:hAnsi="Calibri" w:cs="Calibri"/>
          <w:w w:val="105"/>
          <w:sz w:val="22"/>
          <w:szCs w:val="22"/>
        </w:rPr>
        <w:t>a</w:t>
      </w:r>
    </w:p>
    <w:p w:rsidR="00B53CC4" w:rsidRDefault="00B53CC4">
      <w:pPr>
        <w:pStyle w:val="ListParagraph"/>
        <w:numPr>
          <w:ilvl w:val="2"/>
          <w:numId w:val="6"/>
        </w:numPr>
        <w:tabs>
          <w:tab w:val="left" w:pos="3529"/>
        </w:tabs>
        <w:kinsoku w:val="0"/>
        <w:overflowPunct w:val="0"/>
        <w:spacing w:before="120"/>
        <w:ind w:right="2096"/>
        <w:jc w:val="both"/>
        <w:rPr>
          <w:rFonts w:ascii="Calibri" w:hAnsi="Calibri" w:cs="Calibri"/>
          <w:sz w:val="22"/>
          <w:szCs w:val="22"/>
        </w:rPr>
        <w:sectPr w:rsidR="00B53CC4">
          <w:pgSz w:w="12240" w:h="15840"/>
          <w:pgMar w:top="1400" w:right="0" w:bottom="1040" w:left="0" w:header="0" w:footer="857" w:gutter="0"/>
          <w:cols w:space="720"/>
          <w:noEndnote/>
        </w:sectPr>
      </w:pPr>
    </w:p>
    <w:p w:rsidR="00B53CC4" w:rsidRDefault="00ED2091">
      <w:pPr>
        <w:pStyle w:val="BodyText"/>
        <w:kinsoku w:val="0"/>
        <w:overflowPunct w:val="0"/>
        <w:spacing w:before="32"/>
        <w:ind w:left="3528" w:right="1870" w:firstLine="0"/>
      </w:pPr>
      <w:proofErr w:type="gramStart"/>
      <w:r>
        <w:rPr>
          <w:w w:val="105"/>
        </w:rPr>
        <w:lastRenderedPageBreak/>
        <w:t>complimentary</w:t>
      </w:r>
      <w:proofErr w:type="gramEnd"/>
      <w:r>
        <w:rPr>
          <w:w w:val="105"/>
        </w:rPr>
        <w:t xml:space="preserve"> venue or the parties cannot agree on the complimentary venue, ADR Systems reserves the right to schedule your case in a</w:t>
      </w:r>
      <w:r>
        <w:rPr>
          <w:spacing w:val="52"/>
          <w:w w:val="105"/>
        </w:rPr>
        <w:t xml:space="preserve"> </w:t>
      </w:r>
      <w:r>
        <w:rPr>
          <w:w w:val="105"/>
        </w:rPr>
        <w:t>location that may involve a facilities charge. The facilities charge will be split equally between the parties unless ADR Systems is instructed otherwise.</w:t>
      </w:r>
    </w:p>
    <w:p w:rsidR="00B53CC4" w:rsidRDefault="00ED2091">
      <w:pPr>
        <w:pStyle w:val="ListParagraph"/>
        <w:numPr>
          <w:ilvl w:val="2"/>
          <w:numId w:val="6"/>
        </w:numPr>
        <w:tabs>
          <w:tab w:val="left" w:pos="3528"/>
        </w:tabs>
        <w:kinsoku w:val="0"/>
        <w:overflowPunct w:val="0"/>
        <w:spacing w:before="118"/>
        <w:ind w:right="1873"/>
        <w:rPr>
          <w:rFonts w:ascii="Calibri" w:hAnsi="Calibri" w:cs="Calibri"/>
          <w:sz w:val="22"/>
          <w:szCs w:val="22"/>
        </w:rPr>
      </w:pPr>
      <w:r>
        <w:rPr>
          <w:rFonts w:ascii="Calibri" w:hAnsi="Calibri" w:cs="Calibri"/>
          <w:w w:val="105"/>
          <w:sz w:val="22"/>
          <w:szCs w:val="22"/>
        </w:rPr>
        <w:t xml:space="preserve">ADR Systems requires </w:t>
      </w:r>
      <w:r>
        <w:rPr>
          <w:rFonts w:ascii="Calibri" w:hAnsi="Calibri" w:cs="Calibri"/>
          <w:b/>
          <w:bCs/>
          <w:w w:val="105"/>
          <w:sz w:val="22"/>
          <w:szCs w:val="22"/>
        </w:rPr>
        <w:t xml:space="preserve">xx-day notice in writing or via electronic transmission </w:t>
      </w:r>
      <w:r>
        <w:rPr>
          <w:rFonts w:ascii="Calibri" w:hAnsi="Calibri" w:cs="Calibri"/>
          <w:w w:val="105"/>
          <w:sz w:val="22"/>
          <w:szCs w:val="22"/>
        </w:rPr>
        <w:t xml:space="preserve">of cancellation or continuance. For Arbitrations </w:t>
      </w:r>
      <w:r>
        <w:rPr>
          <w:rFonts w:ascii="Calibri" w:hAnsi="Calibri" w:cs="Calibri"/>
          <w:b/>
          <w:bCs/>
          <w:w w:val="105"/>
          <w:sz w:val="22"/>
          <w:szCs w:val="22"/>
        </w:rPr>
        <w:t xml:space="preserve">cancelled or continued </w:t>
      </w:r>
      <w:r>
        <w:rPr>
          <w:rFonts w:ascii="Calibri" w:hAnsi="Calibri" w:cs="Calibri"/>
          <w:w w:val="105"/>
          <w:sz w:val="22"/>
          <w:szCs w:val="22"/>
        </w:rPr>
        <w:t>within xx days of the session, the Party causing the cancellation will be billed for the Arbitration Costs of all the Parties involved, which includes the three hour per day minimum, additional review time, and any other expenses incurred. If the cancellation is by agreement of all Parties, or if the case has settled, the cancellation fees will be split equally among all Parties, unless ADR Systems is instructed otherwise. The cancellation fees may be waived if the Arbitrator’s lost time can be filled by another</w:t>
      </w:r>
      <w:r>
        <w:rPr>
          <w:rFonts w:ascii="Calibri" w:hAnsi="Calibri" w:cs="Calibri"/>
          <w:spacing w:val="-3"/>
          <w:w w:val="105"/>
          <w:sz w:val="22"/>
          <w:szCs w:val="22"/>
        </w:rPr>
        <w:t xml:space="preserve"> </w:t>
      </w:r>
      <w:r>
        <w:rPr>
          <w:rFonts w:ascii="Calibri" w:hAnsi="Calibri" w:cs="Calibri"/>
          <w:w w:val="105"/>
          <w:sz w:val="22"/>
          <w:szCs w:val="22"/>
        </w:rPr>
        <w:t>matter.</w:t>
      </w:r>
    </w:p>
    <w:p w:rsidR="00B53CC4" w:rsidRDefault="00B53CC4">
      <w:pPr>
        <w:pStyle w:val="BodyText"/>
        <w:kinsoku w:val="0"/>
        <w:overflowPunct w:val="0"/>
        <w:spacing w:before="6"/>
        <w:ind w:left="0" w:firstLine="0"/>
      </w:pPr>
    </w:p>
    <w:tbl>
      <w:tblPr>
        <w:tblW w:w="0" w:type="auto"/>
        <w:tblInd w:w="1691" w:type="dxa"/>
        <w:tblLayout w:type="fixed"/>
        <w:tblCellMar>
          <w:left w:w="0" w:type="dxa"/>
          <w:right w:w="0" w:type="dxa"/>
        </w:tblCellMar>
        <w:tblLook w:val="0000" w:firstRow="0" w:lastRow="0" w:firstColumn="0" w:lastColumn="0" w:noHBand="0" w:noVBand="0"/>
      </w:tblPr>
      <w:tblGrid>
        <w:gridCol w:w="3868"/>
        <w:gridCol w:w="4988"/>
      </w:tblGrid>
      <w:tr w:rsidR="00B53CC4">
        <w:trPr>
          <w:trHeight w:hRule="exact" w:val="288"/>
        </w:trPr>
        <w:tc>
          <w:tcPr>
            <w:tcW w:w="3868" w:type="dxa"/>
            <w:tcBorders>
              <w:top w:val="single" w:sz="7" w:space="0" w:color="000000"/>
              <w:left w:val="single" w:sz="7" w:space="0" w:color="000000"/>
              <w:bottom w:val="single" w:sz="7" w:space="0" w:color="000000"/>
              <w:right w:val="nil"/>
            </w:tcBorders>
          </w:tcPr>
          <w:p w:rsidR="00B53CC4" w:rsidRDefault="00ED2091">
            <w:pPr>
              <w:pStyle w:val="TableParagraph"/>
              <w:kinsoku w:val="0"/>
              <w:overflowPunct w:val="0"/>
              <w:spacing w:line="263" w:lineRule="exact"/>
              <w:ind w:left="98"/>
            </w:pPr>
            <w:r>
              <w:rPr>
                <w:rFonts w:ascii="Calibri" w:hAnsi="Calibri" w:cs="Calibri"/>
                <w:b/>
                <w:bCs/>
                <w:w w:val="110"/>
                <w:sz w:val="22"/>
                <w:szCs w:val="22"/>
              </w:rPr>
              <w:t>Administrative</w:t>
            </w:r>
            <w:r>
              <w:rPr>
                <w:rFonts w:ascii="Calibri" w:hAnsi="Calibri" w:cs="Calibri"/>
                <w:b/>
                <w:bCs/>
                <w:spacing w:val="-27"/>
                <w:w w:val="110"/>
                <w:sz w:val="22"/>
                <w:szCs w:val="22"/>
              </w:rPr>
              <w:t xml:space="preserve"> </w:t>
            </w:r>
            <w:r>
              <w:rPr>
                <w:rFonts w:ascii="Calibri" w:hAnsi="Calibri" w:cs="Calibri"/>
                <w:b/>
                <w:bCs/>
                <w:w w:val="110"/>
                <w:sz w:val="22"/>
                <w:szCs w:val="22"/>
              </w:rPr>
              <w:t>Fee</w:t>
            </w:r>
          </w:p>
        </w:tc>
        <w:tc>
          <w:tcPr>
            <w:tcW w:w="4988" w:type="dxa"/>
            <w:tcBorders>
              <w:top w:val="single" w:sz="7" w:space="0" w:color="000000"/>
              <w:left w:val="nil"/>
              <w:bottom w:val="single" w:sz="7" w:space="0" w:color="000000"/>
              <w:right w:val="single" w:sz="7" w:space="0" w:color="000000"/>
            </w:tcBorders>
          </w:tcPr>
          <w:p w:rsidR="00B53CC4" w:rsidRDefault="00ED2091">
            <w:pPr>
              <w:pStyle w:val="TableParagraph"/>
              <w:kinsoku w:val="0"/>
              <w:overflowPunct w:val="0"/>
              <w:spacing w:line="263" w:lineRule="exact"/>
              <w:ind w:right="94"/>
              <w:jc w:val="right"/>
            </w:pPr>
            <w:r>
              <w:rPr>
                <w:rFonts w:ascii="Calibri" w:hAnsi="Calibri" w:cs="Calibri"/>
                <w:b/>
                <w:bCs/>
                <w:w w:val="105"/>
                <w:sz w:val="22"/>
                <w:szCs w:val="22"/>
              </w:rPr>
              <w:t>$</w:t>
            </w:r>
            <w:proofErr w:type="spellStart"/>
            <w:r>
              <w:rPr>
                <w:rFonts w:ascii="Calibri" w:hAnsi="Calibri" w:cs="Calibri"/>
                <w:b/>
                <w:bCs/>
                <w:w w:val="105"/>
                <w:sz w:val="22"/>
                <w:szCs w:val="22"/>
              </w:rPr>
              <w:t>xxx.xx</w:t>
            </w:r>
            <w:proofErr w:type="spellEnd"/>
            <w:r>
              <w:rPr>
                <w:rFonts w:ascii="Calibri" w:hAnsi="Calibri" w:cs="Calibri"/>
                <w:b/>
                <w:bCs/>
                <w:w w:val="105"/>
                <w:sz w:val="22"/>
                <w:szCs w:val="22"/>
              </w:rPr>
              <w:t xml:space="preserve"> </w:t>
            </w:r>
            <w:r>
              <w:rPr>
                <w:rFonts w:ascii="Calibri" w:hAnsi="Calibri" w:cs="Calibri"/>
                <w:w w:val="105"/>
                <w:sz w:val="22"/>
                <w:szCs w:val="22"/>
              </w:rPr>
              <w:t>per Party</w:t>
            </w:r>
            <w:r>
              <w:rPr>
                <w:rFonts w:ascii="Calibri" w:hAnsi="Calibri" w:cs="Calibri"/>
                <w:spacing w:val="28"/>
                <w:w w:val="105"/>
                <w:sz w:val="22"/>
                <w:szCs w:val="22"/>
              </w:rPr>
              <w:t xml:space="preserve"> </w:t>
            </w:r>
            <w:r>
              <w:rPr>
                <w:rFonts w:ascii="Calibri" w:hAnsi="Calibri" w:cs="Calibri"/>
                <w:w w:val="105"/>
                <w:sz w:val="22"/>
                <w:szCs w:val="22"/>
              </w:rPr>
              <w:t>(Non-refundable)</w:t>
            </w:r>
          </w:p>
        </w:tc>
      </w:tr>
      <w:tr w:rsidR="00B53CC4">
        <w:trPr>
          <w:trHeight w:hRule="exact" w:val="288"/>
        </w:trPr>
        <w:tc>
          <w:tcPr>
            <w:tcW w:w="3868" w:type="dxa"/>
            <w:tcBorders>
              <w:top w:val="single" w:sz="7" w:space="0" w:color="000000"/>
              <w:left w:val="single" w:sz="7" w:space="0" w:color="000000"/>
              <w:bottom w:val="single" w:sz="7" w:space="0" w:color="000000"/>
              <w:right w:val="nil"/>
            </w:tcBorders>
          </w:tcPr>
          <w:p w:rsidR="00B53CC4" w:rsidRDefault="00ED2091">
            <w:pPr>
              <w:pStyle w:val="TableParagraph"/>
              <w:kinsoku w:val="0"/>
              <w:overflowPunct w:val="0"/>
              <w:spacing w:line="263" w:lineRule="exact"/>
              <w:ind w:left="98"/>
            </w:pPr>
            <w:r>
              <w:rPr>
                <w:rFonts w:ascii="Calibri" w:hAnsi="Calibri" w:cs="Calibri"/>
                <w:b/>
                <w:bCs/>
                <w:w w:val="110"/>
                <w:sz w:val="22"/>
                <w:szCs w:val="22"/>
              </w:rPr>
              <w:t>Arbitrator's</w:t>
            </w:r>
            <w:r>
              <w:rPr>
                <w:rFonts w:ascii="Calibri" w:hAnsi="Calibri" w:cs="Calibri"/>
                <w:b/>
                <w:bCs/>
                <w:spacing w:val="-31"/>
                <w:w w:val="110"/>
                <w:sz w:val="22"/>
                <w:szCs w:val="22"/>
              </w:rPr>
              <w:t xml:space="preserve"> </w:t>
            </w:r>
            <w:r>
              <w:rPr>
                <w:rFonts w:ascii="Calibri" w:hAnsi="Calibri" w:cs="Calibri"/>
                <w:b/>
                <w:bCs/>
                <w:w w:val="110"/>
                <w:sz w:val="22"/>
                <w:szCs w:val="22"/>
              </w:rPr>
              <w:t>Review</w:t>
            </w:r>
            <w:r>
              <w:rPr>
                <w:rFonts w:ascii="Calibri" w:hAnsi="Calibri" w:cs="Calibri"/>
                <w:b/>
                <w:bCs/>
                <w:spacing w:val="-31"/>
                <w:w w:val="110"/>
                <w:sz w:val="22"/>
                <w:szCs w:val="22"/>
              </w:rPr>
              <w:t xml:space="preserve"> </w:t>
            </w:r>
            <w:r>
              <w:rPr>
                <w:rFonts w:ascii="Calibri" w:hAnsi="Calibri" w:cs="Calibri"/>
                <w:b/>
                <w:bCs/>
                <w:w w:val="110"/>
                <w:sz w:val="22"/>
                <w:szCs w:val="22"/>
              </w:rPr>
              <w:t>Time</w:t>
            </w:r>
          </w:p>
        </w:tc>
        <w:tc>
          <w:tcPr>
            <w:tcW w:w="4988" w:type="dxa"/>
            <w:tcBorders>
              <w:top w:val="single" w:sz="7" w:space="0" w:color="000000"/>
              <w:left w:val="nil"/>
              <w:bottom w:val="single" w:sz="7" w:space="0" w:color="000000"/>
              <w:right w:val="single" w:sz="7" w:space="0" w:color="000000"/>
            </w:tcBorders>
          </w:tcPr>
          <w:p w:rsidR="00B53CC4" w:rsidRDefault="00ED2091">
            <w:pPr>
              <w:pStyle w:val="TableParagraph"/>
              <w:kinsoku w:val="0"/>
              <w:overflowPunct w:val="0"/>
              <w:spacing w:line="263" w:lineRule="exact"/>
              <w:ind w:right="94"/>
              <w:jc w:val="right"/>
            </w:pPr>
            <w:r>
              <w:rPr>
                <w:rFonts w:ascii="Calibri" w:hAnsi="Calibri" w:cs="Calibri"/>
                <w:b/>
                <w:bCs/>
                <w:w w:val="105"/>
                <w:sz w:val="22"/>
                <w:szCs w:val="22"/>
              </w:rPr>
              <w:t>$</w:t>
            </w:r>
            <w:proofErr w:type="spellStart"/>
            <w:r>
              <w:rPr>
                <w:rFonts w:ascii="Calibri" w:hAnsi="Calibri" w:cs="Calibri"/>
                <w:b/>
                <w:bCs/>
                <w:w w:val="105"/>
                <w:sz w:val="22"/>
                <w:szCs w:val="22"/>
              </w:rPr>
              <w:t>xxx.xx</w:t>
            </w:r>
            <w:proofErr w:type="spellEnd"/>
            <w:r>
              <w:rPr>
                <w:rFonts w:ascii="Calibri" w:hAnsi="Calibri" w:cs="Calibri"/>
                <w:b/>
                <w:bCs/>
                <w:w w:val="105"/>
                <w:sz w:val="22"/>
                <w:szCs w:val="22"/>
              </w:rPr>
              <w:t xml:space="preserve"> </w:t>
            </w:r>
            <w:r>
              <w:rPr>
                <w:rFonts w:ascii="Calibri" w:hAnsi="Calibri" w:cs="Calibri"/>
                <w:w w:val="105"/>
                <w:sz w:val="22"/>
                <w:szCs w:val="22"/>
              </w:rPr>
              <w:t xml:space="preserve">per hour, split equally between </w:t>
            </w:r>
            <w:r>
              <w:rPr>
                <w:rFonts w:ascii="Calibri" w:hAnsi="Calibri" w:cs="Calibri"/>
                <w:spacing w:val="28"/>
                <w:w w:val="105"/>
                <w:sz w:val="22"/>
                <w:szCs w:val="22"/>
              </w:rPr>
              <w:t xml:space="preserve"> </w:t>
            </w:r>
            <w:r>
              <w:rPr>
                <w:rFonts w:ascii="Calibri" w:hAnsi="Calibri" w:cs="Calibri"/>
                <w:w w:val="105"/>
                <w:sz w:val="22"/>
                <w:szCs w:val="22"/>
              </w:rPr>
              <w:t>Parties</w:t>
            </w:r>
          </w:p>
        </w:tc>
      </w:tr>
      <w:tr w:rsidR="00B53CC4">
        <w:trPr>
          <w:trHeight w:hRule="exact" w:val="288"/>
        </w:trPr>
        <w:tc>
          <w:tcPr>
            <w:tcW w:w="3868" w:type="dxa"/>
            <w:tcBorders>
              <w:top w:val="single" w:sz="7" w:space="0" w:color="000000"/>
              <w:left w:val="single" w:sz="7" w:space="0" w:color="000000"/>
              <w:bottom w:val="single" w:sz="7" w:space="0" w:color="000000"/>
              <w:right w:val="nil"/>
            </w:tcBorders>
          </w:tcPr>
          <w:p w:rsidR="00B53CC4" w:rsidRDefault="00ED2091">
            <w:pPr>
              <w:pStyle w:val="TableParagraph"/>
              <w:kinsoku w:val="0"/>
              <w:overflowPunct w:val="0"/>
              <w:spacing w:line="263" w:lineRule="exact"/>
              <w:ind w:left="98"/>
            </w:pPr>
            <w:r>
              <w:rPr>
                <w:rFonts w:ascii="Calibri" w:hAnsi="Calibri" w:cs="Calibri"/>
                <w:b/>
                <w:bCs/>
                <w:w w:val="110"/>
                <w:sz w:val="22"/>
                <w:szCs w:val="22"/>
              </w:rPr>
              <w:t>Session</w:t>
            </w:r>
            <w:r>
              <w:rPr>
                <w:rFonts w:ascii="Calibri" w:hAnsi="Calibri" w:cs="Calibri"/>
                <w:b/>
                <w:bCs/>
                <w:spacing w:val="19"/>
                <w:w w:val="110"/>
                <w:sz w:val="22"/>
                <w:szCs w:val="22"/>
              </w:rPr>
              <w:t xml:space="preserve"> </w:t>
            </w:r>
            <w:r>
              <w:rPr>
                <w:rFonts w:ascii="Calibri" w:hAnsi="Calibri" w:cs="Calibri"/>
                <w:b/>
                <w:bCs/>
                <w:w w:val="110"/>
                <w:sz w:val="22"/>
                <w:szCs w:val="22"/>
              </w:rPr>
              <w:t>Time</w:t>
            </w:r>
          </w:p>
        </w:tc>
        <w:tc>
          <w:tcPr>
            <w:tcW w:w="4988" w:type="dxa"/>
            <w:tcBorders>
              <w:top w:val="single" w:sz="7" w:space="0" w:color="000000"/>
              <w:left w:val="nil"/>
              <w:bottom w:val="single" w:sz="7" w:space="0" w:color="000000"/>
              <w:right w:val="single" w:sz="7" w:space="0" w:color="000000"/>
            </w:tcBorders>
          </w:tcPr>
          <w:p w:rsidR="00B53CC4" w:rsidRDefault="00ED2091">
            <w:pPr>
              <w:pStyle w:val="TableParagraph"/>
              <w:kinsoku w:val="0"/>
              <w:overflowPunct w:val="0"/>
              <w:spacing w:line="263" w:lineRule="exact"/>
              <w:ind w:right="95"/>
              <w:jc w:val="right"/>
            </w:pPr>
            <w:r>
              <w:rPr>
                <w:rFonts w:ascii="Calibri" w:hAnsi="Calibri" w:cs="Calibri"/>
                <w:b/>
                <w:bCs/>
                <w:w w:val="105"/>
                <w:sz w:val="22"/>
                <w:szCs w:val="22"/>
              </w:rPr>
              <w:t>$</w:t>
            </w:r>
            <w:proofErr w:type="spellStart"/>
            <w:r>
              <w:rPr>
                <w:rFonts w:ascii="Calibri" w:hAnsi="Calibri" w:cs="Calibri"/>
                <w:b/>
                <w:bCs/>
                <w:w w:val="105"/>
                <w:sz w:val="22"/>
                <w:szCs w:val="22"/>
              </w:rPr>
              <w:t>xxx.xx</w:t>
            </w:r>
            <w:proofErr w:type="spellEnd"/>
            <w:r>
              <w:rPr>
                <w:rFonts w:ascii="Calibri" w:hAnsi="Calibri" w:cs="Calibri"/>
                <w:b/>
                <w:bCs/>
                <w:w w:val="105"/>
                <w:sz w:val="22"/>
                <w:szCs w:val="22"/>
              </w:rPr>
              <w:t xml:space="preserve"> </w:t>
            </w:r>
            <w:r>
              <w:rPr>
                <w:rFonts w:ascii="Calibri" w:hAnsi="Calibri" w:cs="Calibri"/>
                <w:w w:val="105"/>
                <w:sz w:val="22"/>
                <w:szCs w:val="22"/>
              </w:rPr>
              <w:t xml:space="preserve">per hour, split equally between </w:t>
            </w:r>
            <w:r>
              <w:rPr>
                <w:rFonts w:ascii="Calibri" w:hAnsi="Calibri" w:cs="Calibri"/>
                <w:spacing w:val="28"/>
                <w:w w:val="105"/>
                <w:sz w:val="22"/>
                <w:szCs w:val="22"/>
              </w:rPr>
              <w:t xml:space="preserve"> </w:t>
            </w:r>
            <w:r>
              <w:rPr>
                <w:rFonts w:ascii="Calibri" w:hAnsi="Calibri" w:cs="Calibri"/>
                <w:w w:val="105"/>
                <w:sz w:val="22"/>
                <w:szCs w:val="22"/>
              </w:rPr>
              <w:t>Parties</w:t>
            </w:r>
          </w:p>
        </w:tc>
      </w:tr>
      <w:tr w:rsidR="00B53CC4">
        <w:trPr>
          <w:trHeight w:hRule="exact" w:val="288"/>
        </w:trPr>
        <w:tc>
          <w:tcPr>
            <w:tcW w:w="3868" w:type="dxa"/>
            <w:tcBorders>
              <w:top w:val="single" w:sz="7" w:space="0" w:color="000000"/>
              <w:left w:val="single" w:sz="7" w:space="0" w:color="000000"/>
              <w:bottom w:val="single" w:sz="7" w:space="0" w:color="000000"/>
              <w:right w:val="nil"/>
            </w:tcBorders>
          </w:tcPr>
          <w:p w:rsidR="00B53CC4" w:rsidRDefault="00ED2091">
            <w:pPr>
              <w:pStyle w:val="TableParagraph"/>
              <w:kinsoku w:val="0"/>
              <w:overflowPunct w:val="0"/>
              <w:spacing w:line="263" w:lineRule="exact"/>
              <w:ind w:left="98"/>
            </w:pPr>
            <w:r>
              <w:rPr>
                <w:rFonts w:ascii="Calibri" w:hAnsi="Calibri" w:cs="Calibri"/>
                <w:b/>
                <w:bCs/>
                <w:w w:val="110"/>
                <w:sz w:val="22"/>
                <w:szCs w:val="22"/>
              </w:rPr>
              <w:t>Arbitrator's</w:t>
            </w:r>
            <w:r>
              <w:rPr>
                <w:rFonts w:ascii="Calibri" w:hAnsi="Calibri" w:cs="Calibri"/>
                <w:b/>
                <w:bCs/>
                <w:spacing w:val="-24"/>
                <w:w w:val="110"/>
                <w:sz w:val="22"/>
                <w:szCs w:val="22"/>
              </w:rPr>
              <w:t xml:space="preserve"> </w:t>
            </w:r>
            <w:r>
              <w:rPr>
                <w:rFonts w:ascii="Calibri" w:hAnsi="Calibri" w:cs="Calibri"/>
                <w:b/>
                <w:bCs/>
                <w:w w:val="110"/>
                <w:sz w:val="22"/>
                <w:szCs w:val="22"/>
              </w:rPr>
              <w:t>Decision</w:t>
            </w:r>
            <w:r>
              <w:rPr>
                <w:rFonts w:ascii="Calibri" w:hAnsi="Calibri" w:cs="Calibri"/>
                <w:b/>
                <w:bCs/>
                <w:spacing w:val="-26"/>
                <w:w w:val="110"/>
                <w:sz w:val="22"/>
                <w:szCs w:val="22"/>
              </w:rPr>
              <w:t xml:space="preserve"> </w:t>
            </w:r>
            <w:r>
              <w:rPr>
                <w:rFonts w:ascii="Calibri" w:hAnsi="Calibri" w:cs="Calibri"/>
                <w:b/>
                <w:bCs/>
                <w:w w:val="110"/>
                <w:sz w:val="22"/>
                <w:szCs w:val="22"/>
              </w:rPr>
              <w:t>Writing</w:t>
            </w:r>
            <w:r>
              <w:rPr>
                <w:rFonts w:ascii="Calibri" w:hAnsi="Calibri" w:cs="Calibri"/>
                <w:b/>
                <w:bCs/>
                <w:spacing w:val="-24"/>
                <w:w w:val="110"/>
                <w:sz w:val="22"/>
                <w:szCs w:val="22"/>
              </w:rPr>
              <w:t xml:space="preserve"> </w:t>
            </w:r>
            <w:r>
              <w:rPr>
                <w:rFonts w:ascii="Calibri" w:hAnsi="Calibri" w:cs="Calibri"/>
                <w:b/>
                <w:bCs/>
                <w:w w:val="110"/>
                <w:sz w:val="22"/>
                <w:szCs w:val="22"/>
              </w:rPr>
              <w:t>Time</w:t>
            </w:r>
          </w:p>
        </w:tc>
        <w:tc>
          <w:tcPr>
            <w:tcW w:w="4988" w:type="dxa"/>
            <w:tcBorders>
              <w:top w:val="single" w:sz="7" w:space="0" w:color="000000"/>
              <w:left w:val="nil"/>
              <w:bottom w:val="single" w:sz="7" w:space="0" w:color="000000"/>
              <w:right w:val="single" w:sz="7" w:space="0" w:color="000000"/>
            </w:tcBorders>
          </w:tcPr>
          <w:p w:rsidR="00B53CC4" w:rsidRDefault="00ED2091">
            <w:pPr>
              <w:pStyle w:val="TableParagraph"/>
              <w:kinsoku w:val="0"/>
              <w:overflowPunct w:val="0"/>
              <w:spacing w:line="263" w:lineRule="exact"/>
              <w:ind w:right="95"/>
              <w:jc w:val="right"/>
            </w:pPr>
            <w:r>
              <w:rPr>
                <w:rFonts w:ascii="Calibri" w:hAnsi="Calibri" w:cs="Calibri"/>
                <w:b/>
                <w:bCs/>
                <w:w w:val="105"/>
                <w:sz w:val="22"/>
                <w:szCs w:val="22"/>
              </w:rPr>
              <w:t>$</w:t>
            </w:r>
            <w:proofErr w:type="spellStart"/>
            <w:r>
              <w:rPr>
                <w:rFonts w:ascii="Calibri" w:hAnsi="Calibri" w:cs="Calibri"/>
                <w:b/>
                <w:bCs/>
                <w:w w:val="105"/>
                <w:sz w:val="22"/>
                <w:szCs w:val="22"/>
              </w:rPr>
              <w:t>xxx.xx</w:t>
            </w:r>
            <w:proofErr w:type="spellEnd"/>
            <w:r>
              <w:rPr>
                <w:rFonts w:ascii="Calibri" w:hAnsi="Calibri" w:cs="Calibri"/>
                <w:b/>
                <w:bCs/>
                <w:w w:val="105"/>
                <w:sz w:val="22"/>
                <w:szCs w:val="22"/>
              </w:rPr>
              <w:t xml:space="preserve"> </w:t>
            </w:r>
            <w:r>
              <w:rPr>
                <w:rFonts w:ascii="Calibri" w:hAnsi="Calibri" w:cs="Calibri"/>
                <w:w w:val="105"/>
                <w:sz w:val="22"/>
                <w:szCs w:val="22"/>
              </w:rPr>
              <w:t xml:space="preserve">per hour, split equally between </w:t>
            </w:r>
            <w:r>
              <w:rPr>
                <w:rFonts w:ascii="Calibri" w:hAnsi="Calibri" w:cs="Calibri"/>
                <w:spacing w:val="28"/>
                <w:w w:val="105"/>
                <w:sz w:val="22"/>
                <w:szCs w:val="22"/>
              </w:rPr>
              <w:t xml:space="preserve"> </w:t>
            </w:r>
            <w:r>
              <w:rPr>
                <w:rFonts w:ascii="Calibri" w:hAnsi="Calibri" w:cs="Calibri"/>
                <w:w w:val="105"/>
                <w:sz w:val="22"/>
                <w:szCs w:val="22"/>
              </w:rPr>
              <w:t>Parties</w:t>
            </w:r>
          </w:p>
        </w:tc>
      </w:tr>
      <w:tr w:rsidR="00B53CC4">
        <w:trPr>
          <w:trHeight w:hRule="exact" w:val="290"/>
        </w:trPr>
        <w:tc>
          <w:tcPr>
            <w:tcW w:w="3868" w:type="dxa"/>
            <w:tcBorders>
              <w:top w:val="single" w:sz="7" w:space="0" w:color="000000"/>
              <w:left w:val="single" w:sz="7" w:space="0" w:color="000000"/>
              <w:bottom w:val="single" w:sz="7" w:space="0" w:color="000000"/>
              <w:right w:val="nil"/>
            </w:tcBorders>
          </w:tcPr>
          <w:p w:rsidR="00B53CC4" w:rsidRDefault="00ED2091">
            <w:pPr>
              <w:pStyle w:val="TableParagraph"/>
              <w:kinsoku w:val="0"/>
              <w:overflowPunct w:val="0"/>
              <w:spacing w:line="263" w:lineRule="exact"/>
              <w:ind w:left="98"/>
            </w:pPr>
            <w:r>
              <w:rPr>
                <w:rFonts w:ascii="Calibri" w:hAnsi="Calibri" w:cs="Calibri"/>
                <w:b/>
                <w:bCs/>
                <w:w w:val="105"/>
                <w:sz w:val="22"/>
                <w:szCs w:val="22"/>
              </w:rPr>
              <w:t>Arbitrator's Travel Time (if  any)</w:t>
            </w:r>
          </w:p>
        </w:tc>
        <w:tc>
          <w:tcPr>
            <w:tcW w:w="4988" w:type="dxa"/>
            <w:tcBorders>
              <w:top w:val="single" w:sz="7" w:space="0" w:color="000000"/>
              <w:left w:val="nil"/>
              <w:bottom w:val="single" w:sz="7" w:space="0" w:color="000000"/>
              <w:right w:val="single" w:sz="7" w:space="0" w:color="000000"/>
            </w:tcBorders>
          </w:tcPr>
          <w:p w:rsidR="00B53CC4" w:rsidRDefault="00ED2091">
            <w:pPr>
              <w:pStyle w:val="TableParagraph"/>
              <w:kinsoku w:val="0"/>
              <w:overflowPunct w:val="0"/>
              <w:spacing w:line="263" w:lineRule="exact"/>
              <w:ind w:right="95"/>
              <w:jc w:val="right"/>
            </w:pPr>
            <w:r>
              <w:rPr>
                <w:rFonts w:ascii="Calibri" w:hAnsi="Calibri" w:cs="Calibri"/>
                <w:b/>
                <w:bCs/>
                <w:w w:val="105"/>
                <w:sz w:val="22"/>
                <w:szCs w:val="22"/>
              </w:rPr>
              <w:t>$</w:t>
            </w:r>
            <w:proofErr w:type="spellStart"/>
            <w:r>
              <w:rPr>
                <w:rFonts w:ascii="Calibri" w:hAnsi="Calibri" w:cs="Calibri"/>
                <w:b/>
                <w:bCs/>
                <w:w w:val="105"/>
                <w:sz w:val="22"/>
                <w:szCs w:val="22"/>
              </w:rPr>
              <w:t>xxx.xx</w:t>
            </w:r>
            <w:proofErr w:type="spellEnd"/>
            <w:r>
              <w:rPr>
                <w:rFonts w:ascii="Calibri" w:hAnsi="Calibri" w:cs="Calibri"/>
                <w:b/>
                <w:bCs/>
                <w:w w:val="105"/>
                <w:sz w:val="22"/>
                <w:szCs w:val="22"/>
              </w:rPr>
              <w:t xml:space="preserve"> </w:t>
            </w:r>
            <w:r>
              <w:rPr>
                <w:rFonts w:ascii="Calibri" w:hAnsi="Calibri" w:cs="Calibri"/>
                <w:w w:val="105"/>
                <w:sz w:val="22"/>
                <w:szCs w:val="22"/>
              </w:rPr>
              <w:t xml:space="preserve">per hour, split equally between </w:t>
            </w:r>
            <w:r>
              <w:rPr>
                <w:rFonts w:ascii="Calibri" w:hAnsi="Calibri" w:cs="Calibri"/>
                <w:spacing w:val="28"/>
                <w:w w:val="105"/>
                <w:sz w:val="22"/>
                <w:szCs w:val="22"/>
              </w:rPr>
              <w:t xml:space="preserve"> </w:t>
            </w:r>
            <w:r>
              <w:rPr>
                <w:rFonts w:ascii="Calibri" w:hAnsi="Calibri" w:cs="Calibri"/>
                <w:w w:val="105"/>
                <w:sz w:val="22"/>
                <w:szCs w:val="22"/>
              </w:rPr>
              <w:t>Parties</w:t>
            </w:r>
          </w:p>
        </w:tc>
      </w:tr>
    </w:tbl>
    <w:p w:rsidR="00B53CC4" w:rsidRDefault="00B53CC4">
      <w:pPr>
        <w:pStyle w:val="BodyText"/>
        <w:kinsoku w:val="0"/>
        <w:overflowPunct w:val="0"/>
        <w:spacing w:before="5"/>
        <w:ind w:left="0" w:firstLine="0"/>
        <w:rPr>
          <w:sz w:val="16"/>
          <w:szCs w:val="16"/>
        </w:rPr>
      </w:pPr>
    </w:p>
    <w:p w:rsidR="00B53CC4" w:rsidRDefault="00ED2091">
      <w:pPr>
        <w:pStyle w:val="Heading1"/>
        <w:numPr>
          <w:ilvl w:val="1"/>
          <w:numId w:val="6"/>
        </w:numPr>
        <w:tabs>
          <w:tab w:val="left" w:pos="2880"/>
        </w:tabs>
        <w:kinsoku w:val="0"/>
        <w:overflowPunct w:val="0"/>
        <w:spacing w:before="58"/>
        <w:ind w:hanging="359"/>
        <w:rPr>
          <w:b w:val="0"/>
          <w:bCs w:val="0"/>
        </w:rPr>
      </w:pPr>
      <w:proofErr w:type="gramStart"/>
      <w:r>
        <w:rPr>
          <w:w w:val="105"/>
        </w:rPr>
        <w:t>Responsibility  for</w:t>
      </w:r>
      <w:proofErr w:type="gramEnd"/>
      <w:r>
        <w:rPr>
          <w:spacing w:val="20"/>
          <w:w w:val="105"/>
        </w:rPr>
        <w:t xml:space="preserve"> </w:t>
      </w:r>
      <w:r>
        <w:rPr>
          <w:w w:val="105"/>
        </w:rPr>
        <w:t>Payment</w:t>
      </w:r>
    </w:p>
    <w:p w:rsidR="00B53CC4" w:rsidRDefault="00ED2091">
      <w:pPr>
        <w:pStyle w:val="ListParagraph"/>
        <w:numPr>
          <w:ilvl w:val="2"/>
          <w:numId w:val="6"/>
        </w:numPr>
        <w:tabs>
          <w:tab w:val="left" w:pos="3528"/>
        </w:tabs>
        <w:kinsoku w:val="0"/>
        <w:overflowPunct w:val="0"/>
        <w:spacing w:before="120"/>
        <w:ind w:left="3527" w:right="1918"/>
        <w:rPr>
          <w:rFonts w:ascii="Calibri" w:hAnsi="Calibri" w:cs="Calibri"/>
          <w:sz w:val="22"/>
          <w:szCs w:val="22"/>
        </w:rPr>
      </w:pPr>
      <w:r>
        <w:rPr>
          <w:rFonts w:ascii="Calibri" w:hAnsi="Calibri" w:cs="Calibri"/>
          <w:w w:val="105"/>
          <w:sz w:val="22"/>
          <w:szCs w:val="22"/>
        </w:rPr>
        <w:t xml:space="preserve">Each Party and its counsel (including that counsel's firm) shall be jointly and severally responsible for the payment of that Party's </w:t>
      </w:r>
      <w:proofErr w:type="gramStart"/>
      <w:r>
        <w:rPr>
          <w:rFonts w:ascii="Calibri" w:hAnsi="Calibri" w:cs="Calibri"/>
          <w:w w:val="105"/>
          <w:sz w:val="22"/>
          <w:szCs w:val="22"/>
        </w:rPr>
        <w:t>allocated  share</w:t>
      </w:r>
      <w:proofErr w:type="gramEnd"/>
      <w:r>
        <w:rPr>
          <w:rFonts w:ascii="Calibri" w:hAnsi="Calibri" w:cs="Calibri"/>
          <w:w w:val="105"/>
          <w:sz w:val="22"/>
          <w:szCs w:val="22"/>
        </w:rPr>
        <w:t xml:space="preserve"> of the Arbitration Costs as set forth </w:t>
      </w:r>
      <w:r>
        <w:rPr>
          <w:rFonts w:ascii="Calibri" w:hAnsi="Calibri" w:cs="Calibri"/>
          <w:spacing w:val="11"/>
          <w:w w:val="105"/>
          <w:sz w:val="22"/>
          <w:szCs w:val="22"/>
        </w:rPr>
        <w:t xml:space="preserve"> </w:t>
      </w:r>
      <w:r>
        <w:rPr>
          <w:rFonts w:ascii="Calibri" w:hAnsi="Calibri" w:cs="Calibri"/>
          <w:w w:val="105"/>
          <w:sz w:val="22"/>
          <w:szCs w:val="22"/>
        </w:rPr>
        <w:t>above.</w:t>
      </w:r>
    </w:p>
    <w:p w:rsidR="00B53CC4" w:rsidRDefault="00ED2091">
      <w:pPr>
        <w:pStyle w:val="ListParagraph"/>
        <w:numPr>
          <w:ilvl w:val="2"/>
          <w:numId w:val="6"/>
        </w:numPr>
        <w:tabs>
          <w:tab w:val="left" w:pos="3528"/>
        </w:tabs>
        <w:kinsoku w:val="0"/>
        <w:overflowPunct w:val="0"/>
        <w:spacing w:before="120"/>
        <w:ind w:left="3527" w:right="1984"/>
        <w:rPr>
          <w:rFonts w:ascii="Calibri" w:hAnsi="Calibri" w:cs="Calibri"/>
          <w:sz w:val="22"/>
          <w:szCs w:val="22"/>
        </w:rPr>
      </w:pPr>
      <w:r>
        <w:rPr>
          <w:rFonts w:ascii="Calibri" w:hAnsi="Calibri" w:cs="Calibri"/>
          <w:w w:val="105"/>
          <w:sz w:val="22"/>
          <w:szCs w:val="22"/>
        </w:rPr>
        <w:t xml:space="preserve">All expenses and disbursements made by ADR Systems in connection with the Arbitration, including, but not limited to, outside room rental fee, meals, express mail and messenger charges, and any </w:t>
      </w:r>
      <w:proofErr w:type="gramStart"/>
      <w:r>
        <w:rPr>
          <w:rFonts w:ascii="Calibri" w:hAnsi="Calibri" w:cs="Calibri"/>
          <w:w w:val="105"/>
          <w:sz w:val="22"/>
          <w:szCs w:val="22"/>
        </w:rPr>
        <w:t>other  charges</w:t>
      </w:r>
      <w:proofErr w:type="gramEnd"/>
      <w:r>
        <w:rPr>
          <w:rFonts w:ascii="Calibri" w:hAnsi="Calibri" w:cs="Calibri"/>
          <w:w w:val="105"/>
          <w:sz w:val="22"/>
          <w:szCs w:val="22"/>
        </w:rPr>
        <w:t xml:space="preserve"> associated with the Arbitration, will be billed equally to the Parties at the time of the</w:t>
      </w:r>
      <w:r>
        <w:rPr>
          <w:rFonts w:ascii="Calibri" w:hAnsi="Calibri" w:cs="Calibri"/>
          <w:spacing w:val="5"/>
          <w:w w:val="105"/>
          <w:sz w:val="22"/>
          <w:szCs w:val="22"/>
        </w:rPr>
        <w:t xml:space="preserve"> </w:t>
      </w:r>
      <w:r>
        <w:rPr>
          <w:rFonts w:ascii="Calibri" w:hAnsi="Calibri" w:cs="Calibri"/>
          <w:w w:val="105"/>
          <w:sz w:val="22"/>
          <w:szCs w:val="22"/>
        </w:rPr>
        <w:t>invoice.</w:t>
      </w:r>
    </w:p>
    <w:p w:rsidR="00B53CC4" w:rsidRDefault="00ED2091">
      <w:pPr>
        <w:pStyle w:val="ListParagraph"/>
        <w:numPr>
          <w:ilvl w:val="2"/>
          <w:numId w:val="6"/>
        </w:numPr>
        <w:tabs>
          <w:tab w:val="left" w:pos="3528"/>
        </w:tabs>
        <w:kinsoku w:val="0"/>
        <w:overflowPunct w:val="0"/>
        <w:spacing w:before="118"/>
        <w:ind w:left="3527" w:right="1821"/>
        <w:rPr>
          <w:rFonts w:ascii="Calibri" w:hAnsi="Calibri" w:cs="Calibri"/>
          <w:sz w:val="22"/>
          <w:szCs w:val="22"/>
        </w:rPr>
      </w:pPr>
      <w:r>
        <w:rPr>
          <w:rFonts w:ascii="Calibri" w:hAnsi="Calibri" w:cs="Calibri"/>
          <w:w w:val="105"/>
          <w:sz w:val="22"/>
          <w:szCs w:val="22"/>
        </w:rPr>
        <w:t>In the event that a Party and/or its counsel fails to pay ADR Systems in accordance with the terms of this Agreement, then that Party and/or its counsel shall be responsible for all costs, including attorney's fees, incurred by ADR Systems in connection with the collection of any  amount due and owing. Payment of additional costs incurred by ADR Systems in connection with the collection of any amount due and owing shall be made within 15 days of</w:t>
      </w:r>
      <w:r>
        <w:rPr>
          <w:rFonts w:ascii="Calibri" w:hAnsi="Calibri" w:cs="Calibri"/>
          <w:spacing w:val="36"/>
          <w:w w:val="105"/>
          <w:sz w:val="22"/>
          <w:szCs w:val="22"/>
        </w:rPr>
        <w:t xml:space="preserve"> </w:t>
      </w:r>
      <w:r>
        <w:rPr>
          <w:rFonts w:ascii="Calibri" w:hAnsi="Calibri" w:cs="Calibri"/>
          <w:w w:val="105"/>
          <w:sz w:val="22"/>
          <w:szCs w:val="22"/>
        </w:rPr>
        <w:t>invoice.</w:t>
      </w:r>
    </w:p>
    <w:p w:rsidR="00B53CC4" w:rsidRDefault="00B53CC4">
      <w:pPr>
        <w:pStyle w:val="ListParagraph"/>
        <w:numPr>
          <w:ilvl w:val="2"/>
          <w:numId w:val="6"/>
        </w:numPr>
        <w:tabs>
          <w:tab w:val="left" w:pos="3528"/>
        </w:tabs>
        <w:kinsoku w:val="0"/>
        <w:overflowPunct w:val="0"/>
        <w:spacing w:before="118"/>
        <w:ind w:left="3527" w:right="1821"/>
        <w:rPr>
          <w:rFonts w:ascii="Calibri" w:hAnsi="Calibri" w:cs="Calibri"/>
          <w:sz w:val="22"/>
          <w:szCs w:val="22"/>
        </w:rPr>
        <w:sectPr w:rsidR="00B53CC4">
          <w:pgSz w:w="12240" w:h="15840"/>
          <w:pgMar w:top="1400" w:right="0" w:bottom="1040" w:left="0" w:header="0" w:footer="857" w:gutter="0"/>
          <w:cols w:space="720"/>
          <w:noEndnote/>
        </w:sectPr>
      </w:pPr>
    </w:p>
    <w:p w:rsidR="00B53CC4" w:rsidRDefault="00ED2091">
      <w:pPr>
        <w:pStyle w:val="Heading1"/>
        <w:numPr>
          <w:ilvl w:val="0"/>
          <w:numId w:val="1"/>
        </w:numPr>
        <w:tabs>
          <w:tab w:val="left" w:pos="2160"/>
        </w:tabs>
        <w:kinsoku w:val="0"/>
        <w:overflowPunct w:val="0"/>
        <w:spacing w:before="55"/>
        <w:ind w:hanging="628"/>
        <w:rPr>
          <w:rFonts w:ascii="Arial" w:hAnsi="Arial" w:cs="Arial"/>
          <w:b w:val="0"/>
          <w:bCs w:val="0"/>
        </w:rPr>
      </w:pPr>
      <w:r>
        <w:rPr>
          <w:rFonts w:ascii="Arial" w:hAnsi="Arial" w:cs="Arial"/>
        </w:rPr>
        <w:lastRenderedPageBreak/>
        <w:t>Acknowledgment of</w:t>
      </w:r>
      <w:r>
        <w:rPr>
          <w:rFonts w:ascii="Arial" w:hAnsi="Arial" w:cs="Arial"/>
          <w:spacing w:val="-9"/>
        </w:rPr>
        <w:t xml:space="preserve"> </w:t>
      </w:r>
      <w:r>
        <w:rPr>
          <w:rFonts w:ascii="Arial" w:hAnsi="Arial" w:cs="Arial"/>
        </w:rPr>
        <w:t>Agreement</w:t>
      </w:r>
    </w:p>
    <w:p w:rsidR="00B53CC4" w:rsidRDefault="00B53CC4">
      <w:pPr>
        <w:pStyle w:val="BodyText"/>
        <w:kinsoku w:val="0"/>
        <w:overflowPunct w:val="0"/>
        <w:spacing w:before="6"/>
        <w:ind w:left="0" w:firstLine="0"/>
        <w:rPr>
          <w:rFonts w:ascii="Arial" w:hAnsi="Arial" w:cs="Arial"/>
          <w:b/>
          <w:bCs/>
          <w:sz w:val="20"/>
          <w:szCs w:val="20"/>
        </w:rPr>
      </w:pPr>
    </w:p>
    <w:p w:rsidR="00B53CC4" w:rsidRDefault="00ED2091">
      <w:pPr>
        <w:pStyle w:val="ListParagraph"/>
        <w:numPr>
          <w:ilvl w:val="1"/>
          <w:numId w:val="1"/>
        </w:numPr>
        <w:tabs>
          <w:tab w:val="left" w:pos="2881"/>
        </w:tabs>
        <w:kinsoku w:val="0"/>
        <w:overflowPunct w:val="0"/>
        <w:ind w:right="1956"/>
        <w:rPr>
          <w:rFonts w:ascii="Calibri" w:hAnsi="Calibri" w:cs="Calibri"/>
          <w:sz w:val="22"/>
          <w:szCs w:val="22"/>
        </w:rPr>
      </w:pPr>
      <w:r>
        <w:rPr>
          <w:rFonts w:ascii="Calibri" w:hAnsi="Calibri" w:cs="Calibri"/>
          <w:b/>
          <w:bCs/>
          <w:w w:val="110"/>
          <w:sz w:val="22"/>
          <w:szCs w:val="22"/>
        </w:rPr>
        <w:t>By</w:t>
      </w:r>
      <w:r>
        <w:rPr>
          <w:rFonts w:ascii="Calibri" w:hAnsi="Calibri" w:cs="Calibri"/>
          <w:b/>
          <w:bCs/>
          <w:spacing w:val="-4"/>
          <w:w w:val="110"/>
          <w:sz w:val="22"/>
          <w:szCs w:val="22"/>
        </w:rPr>
        <w:t xml:space="preserve"> </w:t>
      </w:r>
      <w:r>
        <w:rPr>
          <w:rFonts w:ascii="Calibri" w:hAnsi="Calibri" w:cs="Calibri"/>
          <w:b/>
          <w:bCs/>
          <w:w w:val="110"/>
          <w:sz w:val="22"/>
          <w:szCs w:val="22"/>
        </w:rPr>
        <w:t>signing</w:t>
      </w:r>
      <w:r>
        <w:rPr>
          <w:rFonts w:ascii="Calibri" w:hAnsi="Calibri" w:cs="Calibri"/>
          <w:b/>
          <w:bCs/>
          <w:spacing w:val="-6"/>
          <w:w w:val="110"/>
          <w:sz w:val="22"/>
          <w:szCs w:val="22"/>
        </w:rPr>
        <w:t xml:space="preserve"> </w:t>
      </w:r>
      <w:r>
        <w:rPr>
          <w:rFonts w:ascii="Calibri" w:hAnsi="Calibri" w:cs="Calibri"/>
          <w:b/>
          <w:bCs/>
          <w:w w:val="110"/>
          <w:sz w:val="22"/>
          <w:szCs w:val="22"/>
        </w:rPr>
        <w:t>this</w:t>
      </w:r>
      <w:r>
        <w:rPr>
          <w:rFonts w:ascii="Calibri" w:hAnsi="Calibri" w:cs="Calibri"/>
          <w:b/>
          <w:bCs/>
          <w:spacing w:val="-3"/>
          <w:w w:val="110"/>
          <w:sz w:val="22"/>
          <w:szCs w:val="22"/>
        </w:rPr>
        <w:t xml:space="preserve"> </w:t>
      </w:r>
      <w:r>
        <w:rPr>
          <w:rFonts w:ascii="Calibri" w:hAnsi="Calibri" w:cs="Calibri"/>
          <w:b/>
          <w:bCs/>
          <w:w w:val="110"/>
          <w:sz w:val="22"/>
          <w:szCs w:val="22"/>
        </w:rPr>
        <w:t>Agreement,</w:t>
      </w:r>
      <w:r>
        <w:rPr>
          <w:rFonts w:ascii="Calibri" w:hAnsi="Calibri" w:cs="Calibri"/>
          <w:b/>
          <w:bCs/>
          <w:spacing w:val="-3"/>
          <w:w w:val="110"/>
          <w:sz w:val="22"/>
          <w:szCs w:val="22"/>
        </w:rPr>
        <w:t xml:space="preserve"> </w:t>
      </w:r>
      <w:r>
        <w:rPr>
          <w:rFonts w:ascii="Calibri" w:hAnsi="Calibri" w:cs="Calibri"/>
          <w:b/>
          <w:bCs/>
          <w:w w:val="110"/>
          <w:sz w:val="22"/>
          <w:szCs w:val="22"/>
        </w:rPr>
        <w:t>I</w:t>
      </w:r>
      <w:r>
        <w:rPr>
          <w:rFonts w:ascii="Calibri" w:hAnsi="Calibri" w:cs="Calibri"/>
          <w:b/>
          <w:bCs/>
          <w:spacing w:val="-6"/>
          <w:w w:val="110"/>
          <w:sz w:val="22"/>
          <w:szCs w:val="22"/>
        </w:rPr>
        <w:t xml:space="preserve"> </w:t>
      </w:r>
      <w:r>
        <w:rPr>
          <w:rFonts w:ascii="Calibri" w:hAnsi="Calibri" w:cs="Calibri"/>
          <w:b/>
          <w:bCs/>
          <w:w w:val="110"/>
          <w:sz w:val="22"/>
          <w:szCs w:val="22"/>
        </w:rPr>
        <w:t>acknowledge</w:t>
      </w:r>
      <w:r>
        <w:rPr>
          <w:rFonts w:ascii="Calibri" w:hAnsi="Calibri" w:cs="Calibri"/>
          <w:b/>
          <w:bCs/>
          <w:spacing w:val="-3"/>
          <w:w w:val="110"/>
          <w:sz w:val="22"/>
          <w:szCs w:val="22"/>
        </w:rPr>
        <w:t xml:space="preserve"> </w:t>
      </w:r>
      <w:r>
        <w:rPr>
          <w:rFonts w:ascii="Calibri" w:hAnsi="Calibri" w:cs="Calibri"/>
          <w:b/>
          <w:bCs/>
          <w:w w:val="110"/>
          <w:sz w:val="22"/>
          <w:szCs w:val="22"/>
        </w:rPr>
        <w:t>that</w:t>
      </w:r>
      <w:r>
        <w:rPr>
          <w:rFonts w:ascii="Calibri" w:hAnsi="Calibri" w:cs="Calibri"/>
          <w:b/>
          <w:bCs/>
          <w:spacing w:val="-6"/>
          <w:w w:val="110"/>
          <w:sz w:val="22"/>
          <w:szCs w:val="22"/>
        </w:rPr>
        <w:t xml:space="preserve"> </w:t>
      </w:r>
      <w:r>
        <w:rPr>
          <w:rFonts w:ascii="Calibri" w:hAnsi="Calibri" w:cs="Calibri"/>
          <w:b/>
          <w:bCs/>
          <w:w w:val="110"/>
          <w:sz w:val="22"/>
          <w:szCs w:val="22"/>
        </w:rPr>
        <w:t>I</w:t>
      </w:r>
      <w:r>
        <w:rPr>
          <w:rFonts w:ascii="Calibri" w:hAnsi="Calibri" w:cs="Calibri"/>
          <w:b/>
          <w:bCs/>
          <w:spacing w:val="-6"/>
          <w:w w:val="110"/>
          <w:sz w:val="22"/>
          <w:szCs w:val="22"/>
        </w:rPr>
        <w:t xml:space="preserve"> </w:t>
      </w:r>
      <w:r>
        <w:rPr>
          <w:rFonts w:ascii="Calibri" w:hAnsi="Calibri" w:cs="Calibri"/>
          <w:b/>
          <w:bCs/>
          <w:w w:val="110"/>
          <w:sz w:val="22"/>
          <w:szCs w:val="22"/>
        </w:rPr>
        <w:t>have</w:t>
      </w:r>
      <w:r>
        <w:rPr>
          <w:rFonts w:ascii="Calibri" w:hAnsi="Calibri" w:cs="Calibri"/>
          <w:b/>
          <w:bCs/>
          <w:spacing w:val="-3"/>
          <w:w w:val="110"/>
          <w:sz w:val="22"/>
          <w:szCs w:val="22"/>
        </w:rPr>
        <w:t xml:space="preserve"> </w:t>
      </w:r>
      <w:r>
        <w:rPr>
          <w:rFonts w:ascii="Calibri" w:hAnsi="Calibri" w:cs="Calibri"/>
          <w:b/>
          <w:bCs/>
          <w:w w:val="110"/>
          <w:sz w:val="22"/>
          <w:szCs w:val="22"/>
        </w:rPr>
        <w:t>read</w:t>
      </w:r>
      <w:r>
        <w:rPr>
          <w:rFonts w:ascii="Calibri" w:hAnsi="Calibri" w:cs="Calibri"/>
          <w:b/>
          <w:bCs/>
          <w:spacing w:val="-3"/>
          <w:w w:val="110"/>
          <w:sz w:val="22"/>
          <w:szCs w:val="22"/>
        </w:rPr>
        <w:t xml:space="preserve"> </w:t>
      </w:r>
      <w:r>
        <w:rPr>
          <w:rFonts w:ascii="Calibri" w:hAnsi="Calibri" w:cs="Calibri"/>
          <w:b/>
          <w:bCs/>
          <w:w w:val="110"/>
          <w:sz w:val="22"/>
          <w:szCs w:val="22"/>
        </w:rPr>
        <w:t>and</w:t>
      </w:r>
      <w:r>
        <w:rPr>
          <w:rFonts w:ascii="Calibri" w:hAnsi="Calibri" w:cs="Calibri"/>
          <w:b/>
          <w:bCs/>
          <w:spacing w:val="-3"/>
          <w:w w:val="110"/>
          <w:sz w:val="22"/>
          <w:szCs w:val="22"/>
        </w:rPr>
        <w:t xml:space="preserve"> </w:t>
      </w:r>
      <w:r>
        <w:rPr>
          <w:rFonts w:ascii="Calibri" w:hAnsi="Calibri" w:cs="Calibri"/>
          <w:b/>
          <w:bCs/>
          <w:w w:val="110"/>
          <w:sz w:val="22"/>
          <w:szCs w:val="22"/>
        </w:rPr>
        <w:t>agree</w:t>
      </w:r>
      <w:r>
        <w:rPr>
          <w:rFonts w:ascii="Calibri" w:hAnsi="Calibri" w:cs="Calibri"/>
          <w:b/>
          <w:bCs/>
          <w:spacing w:val="-6"/>
          <w:w w:val="110"/>
          <w:sz w:val="22"/>
          <w:szCs w:val="22"/>
        </w:rPr>
        <w:t xml:space="preserve"> </w:t>
      </w:r>
      <w:r>
        <w:rPr>
          <w:rFonts w:ascii="Calibri" w:hAnsi="Calibri" w:cs="Calibri"/>
          <w:b/>
          <w:bCs/>
          <w:w w:val="110"/>
          <w:sz w:val="22"/>
          <w:szCs w:val="22"/>
        </w:rPr>
        <w:t>to</w:t>
      </w:r>
      <w:r>
        <w:rPr>
          <w:rFonts w:ascii="Calibri" w:hAnsi="Calibri" w:cs="Calibri"/>
          <w:b/>
          <w:bCs/>
          <w:spacing w:val="-7"/>
          <w:w w:val="110"/>
          <w:sz w:val="22"/>
          <w:szCs w:val="22"/>
        </w:rPr>
        <w:t xml:space="preserve"> </w:t>
      </w:r>
      <w:r>
        <w:rPr>
          <w:rFonts w:ascii="Calibri" w:hAnsi="Calibri" w:cs="Calibri"/>
          <w:b/>
          <w:bCs/>
          <w:w w:val="110"/>
          <w:sz w:val="22"/>
          <w:szCs w:val="22"/>
        </w:rPr>
        <w:t>all the</w:t>
      </w:r>
      <w:r>
        <w:rPr>
          <w:rFonts w:ascii="Calibri" w:hAnsi="Calibri" w:cs="Calibri"/>
          <w:b/>
          <w:bCs/>
          <w:spacing w:val="-11"/>
          <w:w w:val="110"/>
          <w:sz w:val="22"/>
          <w:szCs w:val="22"/>
        </w:rPr>
        <w:t xml:space="preserve"> </w:t>
      </w:r>
      <w:r>
        <w:rPr>
          <w:rFonts w:ascii="Calibri" w:hAnsi="Calibri" w:cs="Calibri"/>
          <w:b/>
          <w:bCs/>
          <w:w w:val="110"/>
          <w:sz w:val="22"/>
          <w:szCs w:val="22"/>
        </w:rPr>
        <w:t>provisions</w:t>
      </w:r>
      <w:r>
        <w:rPr>
          <w:rFonts w:ascii="Calibri" w:hAnsi="Calibri" w:cs="Calibri"/>
          <w:b/>
          <w:bCs/>
          <w:spacing w:val="-13"/>
          <w:w w:val="110"/>
          <w:sz w:val="22"/>
          <w:szCs w:val="22"/>
        </w:rPr>
        <w:t xml:space="preserve"> </w:t>
      </w:r>
      <w:r>
        <w:rPr>
          <w:rFonts w:ascii="Calibri" w:hAnsi="Calibri" w:cs="Calibri"/>
          <w:b/>
          <w:bCs/>
          <w:w w:val="110"/>
          <w:sz w:val="22"/>
          <w:szCs w:val="22"/>
        </w:rPr>
        <w:t>as</w:t>
      </w:r>
      <w:r>
        <w:rPr>
          <w:rFonts w:ascii="Calibri" w:hAnsi="Calibri" w:cs="Calibri"/>
          <w:b/>
          <w:bCs/>
          <w:spacing w:val="-13"/>
          <w:w w:val="110"/>
          <w:sz w:val="22"/>
          <w:szCs w:val="22"/>
        </w:rPr>
        <w:t xml:space="preserve"> </w:t>
      </w:r>
      <w:r>
        <w:rPr>
          <w:rFonts w:ascii="Calibri" w:hAnsi="Calibri" w:cs="Calibri"/>
          <w:b/>
          <w:bCs/>
          <w:w w:val="110"/>
          <w:sz w:val="22"/>
          <w:szCs w:val="22"/>
        </w:rPr>
        <w:t>set</w:t>
      </w:r>
      <w:r>
        <w:rPr>
          <w:rFonts w:ascii="Calibri" w:hAnsi="Calibri" w:cs="Calibri"/>
          <w:b/>
          <w:bCs/>
          <w:spacing w:val="-13"/>
          <w:w w:val="110"/>
          <w:sz w:val="22"/>
          <w:szCs w:val="22"/>
        </w:rPr>
        <w:t xml:space="preserve"> </w:t>
      </w:r>
      <w:r>
        <w:rPr>
          <w:rFonts w:ascii="Calibri" w:hAnsi="Calibri" w:cs="Calibri"/>
          <w:b/>
          <w:bCs/>
          <w:w w:val="110"/>
          <w:sz w:val="22"/>
          <w:szCs w:val="22"/>
        </w:rPr>
        <w:t>forth</w:t>
      </w:r>
      <w:r>
        <w:rPr>
          <w:rFonts w:ascii="Calibri" w:hAnsi="Calibri" w:cs="Calibri"/>
          <w:b/>
          <w:bCs/>
          <w:spacing w:val="-11"/>
          <w:w w:val="110"/>
          <w:sz w:val="22"/>
          <w:szCs w:val="22"/>
        </w:rPr>
        <w:t xml:space="preserve"> </w:t>
      </w:r>
      <w:r>
        <w:rPr>
          <w:rFonts w:ascii="Calibri" w:hAnsi="Calibri" w:cs="Calibri"/>
          <w:b/>
          <w:bCs/>
          <w:w w:val="110"/>
          <w:sz w:val="22"/>
          <w:szCs w:val="22"/>
        </w:rPr>
        <w:t>above.</w:t>
      </w:r>
    </w:p>
    <w:p w:rsidR="00B53CC4" w:rsidRDefault="00ED2091">
      <w:pPr>
        <w:pStyle w:val="ListParagraph"/>
        <w:numPr>
          <w:ilvl w:val="1"/>
          <w:numId w:val="1"/>
        </w:numPr>
        <w:tabs>
          <w:tab w:val="left" w:pos="2881"/>
        </w:tabs>
        <w:kinsoku w:val="0"/>
        <w:overflowPunct w:val="0"/>
        <w:spacing w:before="120"/>
        <w:ind w:right="2123" w:hanging="360"/>
        <w:jc w:val="both"/>
        <w:rPr>
          <w:rFonts w:ascii="Calibri" w:hAnsi="Calibri" w:cs="Calibri"/>
          <w:sz w:val="22"/>
          <w:szCs w:val="22"/>
        </w:rPr>
      </w:pPr>
      <w:r>
        <w:rPr>
          <w:rFonts w:ascii="Calibri" w:hAnsi="Calibri" w:cs="Calibri"/>
          <w:b/>
          <w:bCs/>
          <w:w w:val="110"/>
          <w:sz w:val="22"/>
          <w:szCs w:val="22"/>
        </w:rPr>
        <w:t>Each</w:t>
      </w:r>
      <w:r>
        <w:rPr>
          <w:rFonts w:ascii="Calibri" w:hAnsi="Calibri" w:cs="Calibri"/>
          <w:b/>
          <w:bCs/>
          <w:spacing w:val="-12"/>
          <w:w w:val="110"/>
          <w:sz w:val="22"/>
          <w:szCs w:val="22"/>
        </w:rPr>
        <w:t xml:space="preserve"> </w:t>
      </w:r>
      <w:r>
        <w:rPr>
          <w:rFonts w:ascii="Calibri" w:hAnsi="Calibri" w:cs="Calibri"/>
          <w:b/>
          <w:bCs/>
          <w:w w:val="110"/>
          <w:sz w:val="22"/>
          <w:szCs w:val="22"/>
        </w:rPr>
        <w:t>Party</w:t>
      </w:r>
      <w:r>
        <w:rPr>
          <w:rFonts w:ascii="Calibri" w:hAnsi="Calibri" w:cs="Calibri"/>
          <w:b/>
          <w:bCs/>
          <w:spacing w:val="-14"/>
          <w:w w:val="110"/>
          <w:sz w:val="22"/>
          <w:szCs w:val="22"/>
        </w:rPr>
        <w:t xml:space="preserve"> </w:t>
      </w:r>
      <w:r>
        <w:rPr>
          <w:rFonts w:ascii="Calibri" w:hAnsi="Calibri" w:cs="Calibri"/>
          <w:b/>
          <w:bCs/>
          <w:w w:val="110"/>
          <w:sz w:val="22"/>
          <w:szCs w:val="22"/>
        </w:rPr>
        <w:t>is</w:t>
      </w:r>
      <w:r>
        <w:rPr>
          <w:rFonts w:ascii="Calibri" w:hAnsi="Calibri" w:cs="Calibri"/>
          <w:b/>
          <w:bCs/>
          <w:spacing w:val="-14"/>
          <w:w w:val="110"/>
          <w:sz w:val="22"/>
          <w:szCs w:val="22"/>
        </w:rPr>
        <w:t xml:space="preserve"> </w:t>
      </w:r>
      <w:r>
        <w:rPr>
          <w:rFonts w:ascii="Calibri" w:hAnsi="Calibri" w:cs="Calibri"/>
          <w:b/>
          <w:bCs/>
          <w:w w:val="110"/>
          <w:sz w:val="22"/>
          <w:szCs w:val="22"/>
        </w:rPr>
        <w:t>responsible</w:t>
      </w:r>
      <w:r>
        <w:rPr>
          <w:rFonts w:ascii="Calibri" w:hAnsi="Calibri" w:cs="Calibri"/>
          <w:b/>
          <w:bCs/>
          <w:spacing w:val="-11"/>
          <w:w w:val="110"/>
          <w:sz w:val="22"/>
          <w:szCs w:val="22"/>
        </w:rPr>
        <w:t xml:space="preserve"> </w:t>
      </w:r>
      <w:r>
        <w:rPr>
          <w:rFonts w:ascii="Calibri" w:hAnsi="Calibri" w:cs="Calibri"/>
          <w:b/>
          <w:bCs/>
          <w:w w:val="110"/>
          <w:sz w:val="22"/>
          <w:szCs w:val="22"/>
        </w:rPr>
        <w:t>for</w:t>
      </w:r>
      <w:r>
        <w:rPr>
          <w:rFonts w:ascii="Calibri" w:hAnsi="Calibri" w:cs="Calibri"/>
          <w:b/>
          <w:bCs/>
          <w:spacing w:val="-14"/>
          <w:w w:val="110"/>
          <w:sz w:val="22"/>
          <w:szCs w:val="22"/>
        </w:rPr>
        <w:t xml:space="preserve"> </w:t>
      </w:r>
      <w:r>
        <w:rPr>
          <w:rFonts w:ascii="Calibri" w:hAnsi="Calibri" w:cs="Calibri"/>
          <w:b/>
          <w:bCs/>
          <w:w w:val="110"/>
          <w:sz w:val="22"/>
          <w:szCs w:val="22"/>
        </w:rPr>
        <w:t>only</w:t>
      </w:r>
      <w:r>
        <w:rPr>
          <w:rFonts w:ascii="Calibri" w:hAnsi="Calibri" w:cs="Calibri"/>
          <w:b/>
          <w:bCs/>
          <w:spacing w:val="-12"/>
          <w:w w:val="110"/>
          <w:sz w:val="22"/>
          <w:szCs w:val="22"/>
        </w:rPr>
        <w:t xml:space="preserve"> </w:t>
      </w:r>
      <w:r>
        <w:rPr>
          <w:rFonts w:ascii="Calibri" w:hAnsi="Calibri" w:cs="Calibri"/>
          <w:b/>
          <w:bCs/>
          <w:w w:val="110"/>
          <w:sz w:val="22"/>
          <w:szCs w:val="22"/>
        </w:rPr>
        <w:t>his/her</w:t>
      </w:r>
      <w:r>
        <w:rPr>
          <w:rFonts w:ascii="Calibri" w:hAnsi="Calibri" w:cs="Calibri"/>
          <w:b/>
          <w:bCs/>
          <w:spacing w:val="-14"/>
          <w:w w:val="110"/>
          <w:sz w:val="22"/>
          <w:szCs w:val="22"/>
        </w:rPr>
        <w:t xml:space="preserve"> </w:t>
      </w:r>
      <w:r>
        <w:rPr>
          <w:rFonts w:ascii="Calibri" w:hAnsi="Calibri" w:cs="Calibri"/>
          <w:b/>
          <w:bCs/>
          <w:w w:val="110"/>
          <w:sz w:val="22"/>
          <w:szCs w:val="22"/>
        </w:rPr>
        <w:t>own</w:t>
      </w:r>
      <w:r>
        <w:rPr>
          <w:rFonts w:ascii="Calibri" w:hAnsi="Calibri" w:cs="Calibri"/>
          <w:b/>
          <w:bCs/>
          <w:spacing w:val="-12"/>
          <w:w w:val="110"/>
          <w:sz w:val="22"/>
          <w:szCs w:val="22"/>
        </w:rPr>
        <w:t xml:space="preserve"> </w:t>
      </w:r>
      <w:r>
        <w:rPr>
          <w:rFonts w:ascii="Calibri" w:hAnsi="Calibri" w:cs="Calibri"/>
          <w:b/>
          <w:bCs/>
          <w:w w:val="110"/>
          <w:sz w:val="22"/>
          <w:szCs w:val="22"/>
        </w:rPr>
        <w:t>signature</w:t>
      </w:r>
      <w:r>
        <w:rPr>
          <w:rFonts w:ascii="Calibri" w:hAnsi="Calibri" w:cs="Calibri"/>
          <w:b/>
          <w:bCs/>
          <w:spacing w:val="-14"/>
          <w:w w:val="110"/>
          <w:sz w:val="22"/>
          <w:szCs w:val="22"/>
        </w:rPr>
        <w:t xml:space="preserve"> </w:t>
      </w:r>
      <w:r>
        <w:rPr>
          <w:rFonts w:ascii="Calibri" w:hAnsi="Calibri" w:cs="Calibri"/>
          <w:b/>
          <w:bCs/>
          <w:w w:val="110"/>
          <w:sz w:val="22"/>
          <w:szCs w:val="22"/>
        </w:rPr>
        <w:t>where</w:t>
      </w:r>
      <w:r>
        <w:rPr>
          <w:rFonts w:ascii="Calibri" w:hAnsi="Calibri" w:cs="Calibri"/>
          <w:b/>
          <w:bCs/>
          <w:spacing w:val="-14"/>
          <w:w w:val="110"/>
          <w:sz w:val="22"/>
          <w:szCs w:val="22"/>
        </w:rPr>
        <w:t xml:space="preserve"> </w:t>
      </w:r>
      <w:r>
        <w:rPr>
          <w:rFonts w:ascii="Calibri" w:hAnsi="Calibri" w:cs="Calibri"/>
          <w:b/>
          <w:bCs/>
          <w:w w:val="110"/>
          <w:sz w:val="22"/>
          <w:szCs w:val="22"/>
        </w:rPr>
        <w:t>indicated, and</w:t>
      </w:r>
      <w:r>
        <w:rPr>
          <w:rFonts w:ascii="Calibri" w:hAnsi="Calibri" w:cs="Calibri"/>
          <w:b/>
          <w:bCs/>
          <w:spacing w:val="-5"/>
          <w:w w:val="110"/>
          <w:sz w:val="22"/>
          <w:szCs w:val="22"/>
        </w:rPr>
        <w:t xml:space="preserve"> </w:t>
      </w:r>
      <w:r>
        <w:rPr>
          <w:rFonts w:ascii="Calibri" w:hAnsi="Calibri" w:cs="Calibri"/>
          <w:b/>
          <w:bCs/>
          <w:w w:val="110"/>
          <w:sz w:val="22"/>
          <w:szCs w:val="22"/>
        </w:rPr>
        <w:t>will</w:t>
      </w:r>
      <w:r>
        <w:rPr>
          <w:rFonts w:ascii="Calibri" w:hAnsi="Calibri" w:cs="Calibri"/>
          <w:b/>
          <w:bCs/>
          <w:spacing w:val="-9"/>
          <w:w w:val="110"/>
          <w:sz w:val="22"/>
          <w:szCs w:val="22"/>
        </w:rPr>
        <w:t xml:space="preserve"> </w:t>
      </w:r>
      <w:r>
        <w:rPr>
          <w:rFonts w:ascii="Calibri" w:hAnsi="Calibri" w:cs="Calibri"/>
          <w:b/>
          <w:bCs/>
          <w:w w:val="110"/>
          <w:sz w:val="22"/>
          <w:szCs w:val="22"/>
        </w:rPr>
        <w:t>submit</w:t>
      </w:r>
      <w:r>
        <w:rPr>
          <w:rFonts w:ascii="Calibri" w:hAnsi="Calibri" w:cs="Calibri"/>
          <w:b/>
          <w:bCs/>
          <w:spacing w:val="-6"/>
          <w:w w:val="110"/>
          <w:sz w:val="22"/>
          <w:szCs w:val="22"/>
        </w:rPr>
        <w:t xml:space="preserve"> </w:t>
      </w:r>
      <w:r>
        <w:rPr>
          <w:rFonts w:ascii="Calibri" w:hAnsi="Calibri" w:cs="Calibri"/>
          <w:b/>
          <w:bCs/>
          <w:w w:val="110"/>
          <w:sz w:val="22"/>
          <w:szCs w:val="22"/>
        </w:rPr>
        <w:t>this</w:t>
      </w:r>
      <w:r>
        <w:rPr>
          <w:rFonts w:ascii="Calibri" w:hAnsi="Calibri" w:cs="Calibri"/>
          <w:b/>
          <w:bCs/>
          <w:spacing w:val="-8"/>
          <w:w w:val="110"/>
          <w:sz w:val="22"/>
          <w:szCs w:val="22"/>
        </w:rPr>
        <w:t xml:space="preserve"> </w:t>
      </w:r>
      <w:r>
        <w:rPr>
          <w:rFonts w:ascii="Calibri" w:hAnsi="Calibri" w:cs="Calibri"/>
          <w:b/>
          <w:bCs/>
          <w:w w:val="110"/>
          <w:sz w:val="22"/>
          <w:szCs w:val="22"/>
        </w:rPr>
        <w:t>signed</w:t>
      </w:r>
      <w:r>
        <w:rPr>
          <w:rFonts w:ascii="Calibri" w:hAnsi="Calibri" w:cs="Calibri"/>
          <w:b/>
          <w:bCs/>
          <w:spacing w:val="-5"/>
          <w:w w:val="110"/>
          <w:sz w:val="22"/>
          <w:szCs w:val="22"/>
        </w:rPr>
        <w:t xml:space="preserve"> </w:t>
      </w:r>
      <w:r>
        <w:rPr>
          <w:rFonts w:ascii="Calibri" w:hAnsi="Calibri" w:cs="Calibri"/>
          <w:b/>
          <w:bCs/>
          <w:w w:val="110"/>
          <w:sz w:val="22"/>
          <w:szCs w:val="22"/>
        </w:rPr>
        <w:t>Agreement</w:t>
      </w:r>
      <w:r>
        <w:rPr>
          <w:rFonts w:ascii="Calibri" w:hAnsi="Calibri" w:cs="Calibri"/>
          <w:b/>
          <w:bCs/>
          <w:spacing w:val="-6"/>
          <w:w w:val="110"/>
          <w:sz w:val="22"/>
          <w:szCs w:val="22"/>
        </w:rPr>
        <w:t xml:space="preserve"> </w:t>
      </w:r>
      <w:r>
        <w:rPr>
          <w:rFonts w:ascii="Calibri" w:hAnsi="Calibri" w:cs="Calibri"/>
          <w:b/>
          <w:bCs/>
          <w:w w:val="110"/>
          <w:sz w:val="22"/>
          <w:szCs w:val="22"/>
        </w:rPr>
        <w:t>to</w:t>
      </w:r>
      <w:r>
        <w:rPr>
          <w:rFonts w:ascii="Calibri" w:hAnsi="Calibri" w:cs="Calibri"/>
          <w:b/>
          <w:bCs/>
          <w:spacing w:val="-8"/>
          <w:w w:val="110"/>
          <w:sz w:val="22"/>
          <w:szCs w:val="22"/>
        </w:rPr>
        <w:t xml:space="preserve"> </w:t>
      </w:r>
      <w:r>
        <w:rPr>
          <w:rFonts w:ascii="Calibri" w:hAnsi="Calibri" w:cs="Calibri"/>
          <w:b/>
          <w:bCs/>
          <w:w w:val="110"/>
          <w:sz w:val="22"/>
          <w:szCs w:val="22"/>
        </w:rPr>
        <w:t>ADR</w:t>
      </w:r>
      <w:r>
        <w:rPr>
          <w:rFonts w:ascii="Calibri" w:hAnsi="Calibri" w:cs="Calibri"/>
          <w:b/>
          <w:bCs/>
          <w:spacing w:val="-6"/>
          <w:w w:val="110"/>
          <w:sz w:val="22"/>
          <w:szCs w:val="22"/>
        </w:rPr>
        <w:t xml:space="preserve"> </w:t>
      </w:r>
      <w:r>
        <w:rPr>
          <w:rFonts w:ascii="Calibri" w:hAnsi="Calibri" w:cs="Calibri"/>
          <w:b/>
          <w:bCs/>
          <w:w w:val="110"/>
          <w:sz w:val="22"/>
          <w:szCs w:val="22"/>
        </w:rPr>
        <w:t>Systems</w:t>
      </w:r>
      <w:r>
        <w:rPr>
          <w:rFonts w:ascii="Calibri" w:hAnsi="Calibri" w:cs="Calibri"/>
          <w:b/>
          <w:bCs/>
          <w:spacing w:val="-8"/>
          <w:w w:val="110"/>
          <w:sz w:val="22"/>
          <w:szCs w:val="22"/>
        </w:rPr>
        <w:t xml:space="preserve"> </w:t>
      </w:r>
      <w:r>
        <w:rPr>
          <w:rFonts w:ascii="Calibri" w:hAnsi="Calibri" w:cs="Calibri"/>
          <w:b/>
          <w:bCs/>
          <w:w w:val="110"/>
          <w:sz w:val="22"/>
          <w:szCs w:val="22"/>
        </w:rPr>
        <w:t>within</w:t>
      </w:r>
      <w:r>
        <w:rPr>
          <w:rFonts w:ascii="Calibri" w:hAnsi="Calibri" w:cs="Calibri"/>
          <w:b/>
          <w:bCs/>
          <w:spacing w:val="-6"/>
          <w:w w:val="110"/>
          <w:sz w:val="22"/>
          <w:szCs w:val="22"/>
        </w:rPr>
        <w:t xml:space="preserve"> </w:t>
      </w:r>
      <w:r>
        <w:rPr>
          <w:rFonts w:ascii="Calibri" w:hAnsi="Calibri" w:cs="Calibri"/>
          <w:b/>
          <w:bCs/>
          <w:w w:val="110"/>
          <w:sz w:val="22"/>
          <w:szCs w:val="22"/>
        </w:rPr>
        <w:t>10</w:t>
      </w:r>
      <w:r>
        <w:rPr>
          <w:rFonts w:ascii="Calibri" w:hAnsi="Calibri" w:cs="Calibri"/>
          <w:b/>
          <w:bCs/>
          <w:spacing w:val="-8"/>
          <w:w w:val="110"/>
          <w:sz w:val="22"/>
          <w:szCs w:val="22"/>
        </w:rPr>
        <w:t xml:space="preserve"> </w:t>
      </w:r>
      <w:r>
        <w:rPr>
          <w:rFonts w:ascii="Calibri" w:hAnsi="Calibri" w:cs="Calibri"/>
          <w:b/>
          <w:bCs/>
          <w:w w:val="110"/>
          <w:sz w:val="22"/>
          <w:szCs w:val="22"/>
        </w:rPr>
        <w:t>days</w:t>
      </w:r>
      <w:r>
        <w:rPr>
          <w:rFonts w:ascii="Calibri" w:hAnsi="Calibri" w:cs="Calibri"/>
          <w:b/>
          <w:bCs/>
          <w:spacing w:val="-8"/>
          <w:w w:val="110"/>
          <w:sz w:val="22"/>
          <w:szCs w:val="22"/>
        </w:rPr>
        <w:t xml:space="preserve"> </w:t>
      </w:r>
      <w:r>
        <w:rPr>
          <w:rFonts w:ascii="Calibri" w:hAnsi="Calibri" w:cs="Calibri"/>
          <w:b/>
          <w:bCs/>
          <w:w w:val="110"/>
          <w:sz w:val="22"/>
          <w:szCs w:val="22"/>
        </w:rPr>
        <w:t>of receipt</w:t>
      </w:r>
      <w:r>
        <w:rPr>
          <w:rFonts w:ascii="Calibri" w:hAnsi="Calibri" w:cs="Calibri"/>
          <w:b/>
          <w:bCs/>
          <w:spacing w:val="-9"/>
          <w:w w:val="110"/>
          <w:sz w:val="22"/>
          <w:szCs w:val="22"/>
        </w:rPr>
        <w:t xml:space="preserve"> </w:t>
      </w:r>
      <w:r>
        <w:rPr>
          <w:rFonts w:ascii="Calibri" w:hAnsi="Calibri" w:cs="Calibri"/>
          <w:b/>
          <w:bCs/>
          <w:w w:val="110"/>
          <w:sz w:val="22"/>
          <w:szCs w:val="22"/>
        </w:rPr>
        <w:t>of</w:t>
      </w:r>
      <w:r>
        <w:rPr>
          <w:rFonts w:ascii="Calibri" w:hAnsi="Calibri" w:cs="Calibri"/>
          <w:b/>
          <w:bCs/>
          <w:spacing w:val="-9"/>
          <w:w w:val="110"/>
          <w:sz w:val="22"/>
          <w:szCs w:val="22"/>
        </w:rPr>
        <w:t xml:space="preserve"> </w:t>
      </w:r>
      <w:r>
        <w:rPr>
          <w:rFonts w:ascii="Calibri" w:hAnsi="Calibri" w:cs="Calibri"/>
          <w:b/>
          <w:bCs/>
          <w:w w:val="110"/>
          <w:sz w:val="22"/>
          <w:szCs w:val="22"/>
        </w:rPr>
        <w:t>the</w:t>
      </w:r>
      <w:r>
        <w:rPr>
          <w:rFonts w:ascii="Calibri" w:hAnsi="Calibri" w:cs="Calibri"/>
          <w:b/>
          <w:bCs/>
          <w:spacing w:val="-9"/>
          <w:w w:val="110"/>
          <w:sz w:val="22"/>
          <w:szCs w:val="22"/>
        </w:rPr>
        <w:t xml:space="preserve"> </w:t>
      </w:r>
      <w:r>
        <w:rPr>
          <w:rFonts w:ascii="Calibri" w:hAnsi="Calibri" w:cs="Calibri"/>
          <w:b/>
          <w:bCs/>
          <w:w w:val="110"/>
          <w:sz w:val="22"/>
          <w:szCs w:val="22"/>
        </w:rPr>
        <w:t>Agreement.</w:t>
      </w:r>
      <w:r>
        <w:rPr>
          <w:rFonts w:ascii="Calibri" w:hAnsi="Calibri" w:cs="Calibri"/>
          <w:b/>
          <w:bCs/>
          <w:spacing w:val="-7"/>
          <w:w w:val="110"/>
          <w:sz w:val="22"/>
          <w:szCs w:val="22"/>
        </w:rPr>
        <w:t xml:space="preserve"> </w:t>
      </w:r>
      <w:r>
        <w:rPr>
          <w:rFonts w:ascii="Calibri" w:hAnsi="Calibri" w:cs="Calibri"/>
          <w:b/>
          <w:bCs/>
          <w:w w:val="110"/>
          <w:sz w:val="22"/>
          <w:szCs w:val="22"/>
        </w:rPr>
        <w:t>Counsel</w:t>
      </w:r>
      <w:r>
        <w:rPr>
          <w:rFonts w:ascii="Calibri" w:hAnsi="Calibri" w:cs="Calibri"/>
          <w:b/>
          <w:bCs/>
          <w:spacing w:val="-8"/>
          <w:w w:val="110"/>
          <w:sz w:val="22"/>
          <w:szCs w:val="22"/>
        </w:rPr>
        <w:t xml:space="preserve"> </w:t>
      </w:r>
      <w:r>
        <w:rPr>
          <w:rFonts w:ascii="Calibri" w:hAnsi="Calibri" w:cs="Calibri"/>
          <w:b/>
          <w:bCs/>
          <w:w w:val="110"/>
          <w:sz w:val="22"/>
          <w:szCs w:val="22"/>
        </w:rPr>
        <w:t>may</w:t>
      </w:r>
      <w:r>
        <w:rPr>
          <w:rFonts w:ascii="Calibri" w:hAnsi="Calibri" w:cs="Calibri"/>
          <w:b/>
          <w:bCs/>
          <w:spacing w:val="-9"/>
          <w:w w:val="110"/>
          <w:sz w:val="22"/>
          <w:szCs w:val="22"/>
        </w:rPr>
        <w:t xml:space="preserve"> </w:t>
      </w:r>
      <w:r>
        <w:rPr>
          <w:rFonts w:ascii="Calibri" w:hAnsi="Calibri" w:cs="Calibri"/>
          <w:b/>
          <w:bCs/>
          <w:w w:val="110"/>
          <w:sz w:val="22"/>
          <w:szCs w:val="22"/>
        </w:rPr>
        <w:t>sign</w:t>
      </w:r>
      <w:r>
        <w:rPr>
          <w:rFonts w:ascii="Calibri" w:hAnsi="Calibri" w:cs="Calibri"/>
          <w:b/>
          <w:bCs/>
          <w:spacing w:val="-10"/>
          <w:w w:val="110"/>
          <w:sz w:val="22"/>
          <w:szCs w:val="22"/>
        </w:rPr>
        <w:t xml:space="preserve"> </w:t>
      </w:r>
      <w:r>
        <w:rPr>
          <w:rFonts w:ascii="Calibri" w:hAnsi="Calibri" w:cs="Calibri"/>
          <w:b/>
          <w:bCs/>
          <w:w w:val="110"/>
          <w:sz w:val="22"/>
          <w:szCs w:val="22"/>
        </w:rPr>
        <w:t>on</w:t>
      </w:r>
      <w:r>
        <w:rPr>
          <w:rFonts w:ascii="Calibri" w:hAnsi="Calibri" w:cs="Calibri"/>
          <w:b/>
          <w:bCs/>
          <w:spacing w:val="-10"/>
          <w:w w:val="110"/>
          <w:sz w:val="22"/>
          <w:szCs w:val="22"/>
        </w:rPr>
        <w:t xml:space="preserve"> </w:t>
      </w:r>
      <w:r>
        <w:rPr>
          <w:rFonts w:ascii="Calibri" w:hAnsi="Calibri" w:cs="Calibri"/>
          <w:b/>
          <w:bCs/>
          <w:w w:val="110"/>
          <w:sz w:val="22"/>
          <w:szCs w:val="22"/>
        </w:rPr>
        <w:t>behalf</w:t>
      </w:r>
      <w:r>
        <w:rPr>
          <w:rFonts w:ascii="Calibri" w:hAnsi="Calibri" w:cs="Calibri"/>
          <w:b/>
          <w:bCs/>
          <w:spacing w:val="-8"/>
          <w:w w:val="110"/>
          <w:sz w:val="22"/>
          <w:szCs w:val="22"/>
        </w:rPr>
        <w:t xml:space="preserve"> </w:t>
      </w:r>
      <w:r>
        <w:rPr>
          <w:rFonts w:ascii="Calibri" w:hAnsi="Calibri" w:cs="Calibri"/>
          <w:b/>
          <w:bCs/>
          <w:w w:val="110"/>
          <w:sz w:val="22"/>
          <w:szCs w:val="22"/>
        </w:rPr>
        <w:t>of</w:t>
      </w:r>
      <w:r>
        <w:rPr>
          <w:rFonts w:ascii="Calibri" w:hAnsi="Calibri" w:cs="Calibri"/>
          <w:b/>
          <w:bCs/>
          <w:spacing w:val="-9"/>
          <w:w w:val="110"/>
          <w:sz w:val="22"/>
          <w:szCs w:val="22"/>
        </w:rPr>
        <w:t xml:space="preserve"> </w:t>
      </w:r>
      <w:r>
        <w:rPr>
          <w:rFonts w:ascii="Calibri" w:hAnsi="Calibri" w:cs="Calibri"/>
          <w:b/>
          <w:bCs/>
          <w:w w:val="110"/>
          <w:sz w:val="22"/>
          <w:szCs w:val="22"/>
        </w:rPr>
        <w:t>the</w:t>
      </w:r>
      <w:r>
        <w:rPr>
          <w:rFonts w:ascii="Calibri" w:hAnsi="Calibri" w:cs="Calibri"/>
          <w:b/>
          <w:bCs/>
          <w:spacing w:val="-7"/>
          <w:w w:val="110"/>
          <w:sz w:val="22"/>
          <w:szCs w:val="22"/>
        </w:rPr>
        <w:t xml:space="preserve"> </w:t>
      </w:r>
      <w:r>
        <w:rPr>
          <w:rFonts w:ascii="Calibri" w:hAnsi="Calibri" w:cs="Calibri"/>
          <w:b/>
          <w:bCs/>
          <w:w w:val="110"/>
          <w:sz w:val="22"/>
          <w:szCs w:val="22"/>
        </w:rPr>
        <w:t>Party.</w:t>
      </w:r>
    </w:p>
    <w:p w:rsidR="00B53CC4" w:rsidRDefault="00B53CC4">
      <w:pPr>
        <w:pStyle w:val="BodyText"/>
        <w:kinsoku w:val="0"/>
        <w:overflowPunct w:val="0"/>
        <w:spacing w:before="8"/>
        <w:ind w:left="0" w:firstLine="0"/>
        <w:rPr>
          <w:b/>
          <w:bCs/>
          <w:sz w:val="31"/>
          <w:szCs w:val="31"/>
        </w:rPr>
      </w:pPr>
    </w:p>
    <w:p w:rsidR="00B53CC4" w:rsidRDefault="00ED2091">
      <w:pPr>
        <w:pStyle w:val="BodyText"/>
        <w:tabs>
          <w:tab w:val="left" w:pos="7806"/>
        </w:tabs>
        <w:kinsoku w:val="0"/>
        <w:overflowPunct w:val="0"/>
        <w:spacing w:before="0"/>
        <w:ind w:left="0" w:right="831" w:firstLine="0"/>
        <w:jc w:val="center"/>
      </w:pPr>
      <w:r>
        <w:rPr>
          <w:w w:val="105"/>
        </w:rPr>
        <w:t>By:</w:t>
      </w:r>
      <w:r>
        <w:rPr>
          <w:spacing w:val="-26"/>
        </w:rPr>
        <w:t xml:space="preserve"> </w:t>
      </w:r>
      <w:r>
        <w:rPr>
          <w:w w:val="114"/>
          <w:u w:val="single"/>
        </w:rPr>
        <w:t xml:space="preserve"> </w:t>
      </w:r>
      <w:r>
        <w:rPr>
          <w:u w:val="single"/>
        </w:rPr>
        <w:tab/>
      </w:r>
    </w:p>
    <w:p w:rsidR="00B53CC4" w:rsidRDefault="00ED2091">
      <w:pPr>
        <w:pStyle w:val="Heading1"/>
        <w:tabs>
          <w:tab w:val="left" w:pos="6021"/>
        </w:tabs>
        <w:kinsoku w:val="0"/>
        <w:overflowPunct w:val="0"/>
        <w:ind w:left="0" w:right="718" w:firstLine="0"/>
        <w:jc w:val="center"/>
        <w:rPr>
          <w:b w:val="0"/>
          <w:bCs w:val="0"/>
          <w:spacing w:val="-1"/>
        </w:rPr>
      </w:pPr>
      <w:proofErr w:type="spellStart"/>
      <w:proofErr w:type="gramStart"/>
      <w:r>
        <w:rPr>
          <w:spacing w:val="-1"/>
          <w:w w:val="110"/>
        </w:rPr>
        <w:t>xxxxxxxxxxxxxxxxxx</w:t>
      </w:r>
      <w:proofErr w:type="spellEnd"/>
      <w:proofErr w:type="gramEnd"/>
      <w:r>
        <w:rPr>
          <w:spacing w:val="-1"/>
          <w:w w:val="110"/>
        </w:rPr>
        <w:tab/>
      </w:r>
      <w:r>
        <w:rPr>
          <w:b w:val="0"/>
          <w:bCs w:val="0"/>
          <w:spacing w:val="-1"/>
          <w:w w:val="110"/>
        </w:rPr>
        <w:t>Date</w:t>
      </w:r>
    </w:p>
    <w:p w:rsidR="00B53CC4" w:rsidRDefault="00B53CC4">
      <w:pPr>
        <w:pStyle w:val="BodyText"/>
        <w:kinsoku w:val="0"/>
        <w:overflowPunct w:val="0"/>
        <w:spacing w:before="10"/>
        <w:ind w:left="0" w:firstLine="0"/>
        <w:rPr>
          <w:sz w:val="21"/>
          <w:szCs w:val="21"/>
        </w:rPr>
      </w:pPr>
    </w:p>
    <w:p w:rsidR="00B53CC4" w:rsidRDefault="00ED2091">
      <w:pPr>
        <w:pStyle w:val="BodyText"/>
        <w:tabs>
          <w:tab w:val="left" w:pos="7806"/>
        </w:tabs>
        <w:kinsoku w:val="0"/>
        <w:overflowPunct w:val="0"/>
        <w:spacing w:before="0"/>
        <w:ind w:left="0" w:right="831" w:firstLine="0"/>
        <w:jc w:val="center"/>
      </w:pPr>
      <w:r>
        <w:rPr>
          <w:w w:val="105"/>
        </w:rPr>
        <w:t>By:</w:t>
      </w:r>
      <w:r>
        <w:rPr>
          <w:spacing w:val="-26"/>
        </w:rPr>
        <w:t xml:space="preserve"> </w:t>
      </w:r>
      <w:r>
        <w:rPr>
          <w:w w:val="114"/>
          <w:u w:val="single"/>
        </w:rPr>
        <w:t xml:space="preserve"> </w:t>
      </w:r>
      <w:r>
        <w:rPr>
          <w:u w:val="single"/>
        </w:rPr>
        <w:tab/>
      </w:r>
    </w:p>
    <w:p w:rsidR="00B53CC4" w:rsidRDefault="00ED2091">
      <w:pPr>
        <w:pStyle w:val="Heading1"/>
        <w:tabs>
          <w:tab w:val="left" w:pos="6021"/>
        </w:tabs>
        <w:kinsoku w:val="0"/>
        <w:overflowPunct w:val="0"/>
        <w:ind w:left="0" w:right="719" w:firstLine="0"/>
        <w:jc w:val="center"/>
        <w:rPr>
          <w:b w:val="0"/>
          <w:bCs w:val="0"/>
          <w:spacing w:val="-1"/>
        </w:rPr>
      </w:pPr>
      <w:proofErr w:type="spellStart"/>
      <w:proofErr w:type="gramStart"/>
      <w:r>
        <w:rPr>
          <w:spacing w:val="-1"/>
          <w:w w:val="110"/>
        </w:rPr>
        <w:t>xxxxxxxxxxxxxxxxxx</w:t>
      </w:r>
      <w:proofErr w:type="spellEnd"/>
      <w:proofErr w:type="gramEnd"/>
      <w:r>
        <w:rPr>
          <w:spacing w:val="-1"/>
          <w:w w:val="110"/>
        </w:rPr>
        <w:tab/>
      </w:r>
      <w:r>
        <w:rPr>
          <w:b w:val="0"/>
          <w:bCs w:val="0"/>
          <w:spacing w:val="-1"/>
          <w:w w:val="110"/>
        </w:rPr>
        <w:t>Date</w:t>
      </w:r>
    </w:p>
    <w:p w:rsidR="00B53CC4" w:rsidRDefault="00B53CC4">
      <w:pPr>
        <w:pStyle w:val="BodyText"/>
        <w:kinsoku w:val="0"/>
        <w:overflowPunct w:val="0"/>
        <w:spacing w:before="6"/>
        <w:ind w:left="0" w:firstLine="0"/>
        <w:rPr>
          <w:sz w:val="29"/>
          <w:szCs w:val="29"/>
        </w:rPr>
      </w:pPr>
    </w:p>
    <w:p w:rsidR="00B53CC4" w:rsidRDefault="00ED2091">
      <w:pPr>
        <w:pStyle w:val="BodyText"/>
        <w:tabs>
          <w:tab w:val="left" w:pos="7806"/>
        </w:tabs>
        <w:kinsoku w:val="0"/>
        <w:overflowPunct w:val="0"/>
        <w:spacing w:before="0" w:line="268" w:lineRule="exact"/>
        <w:ind w:left="0" w:right="832" w:firstLine="0"/>
        <w:jc w:val="center"/>
      </w:pPr>
      <w:r>
        <w:rPr>
          <w:w w:val="105"/>
        </w:rPr>
        <w:t>By:</w:t>
      </w:r>
      <w:r>
        <w:rPr>
          <w:spacing w:val="-26"/>
        </w:rPr>
        <w:t xml:space="preserve"> </w:t>
      </w:r>
      <w:r>
        <w:rPr>
          <w:w w:val="114"/>
          <w:u w:val="single"/>
        </w:rPr>
        <w:t xml:space="preserve"> </w:t>
      </w:r>
      <w:r>
        <w:rPr>
          <w:u w:val="single"/>
        </w:rPr>
        <w:tab/>
      </w:r>
    </w:p>
    <w:p w:rsidR="00B53CC4" w:rsidRDefault="00ED2091">
      <w:pPr>
        <w:pStyle w:val="Heading1"/>
        <w:tabs>
          <w:tab w:val="left" w:pos="6021"/>
        </w:tabs>
        <w:kinsoku w:val="0"/>
        <w:overflowPunct w:val="0"/>
        <w:spacing w:line="268" w:lineRule="exact"/>
        <w:ind w:left="0" w:right="719" w:firstLine="0"/>
        <w:jc w:val="center"/>
        <w:rPr>
          <w:b w:val="0"/>
          <w:bCs w:val="0"/>
          <w:spacing w:val="-1"/>
        </w:rPr>
      </w:pPr>
      <w:proofErr w:type="spellStart"/>
      <w:proofErr w:type="gramStart"/>
      <w:r>
        <w:rPr>
          <w:spacing w:val="-1"/>
          <w:w w:val="110"/>
        </w:rPr>
        <w:t>xxxxxxxxxxxxxxxxxx</w:t>
      </w:r>
      <w:proofErr w:type="spellEnd"/>
      <w:proofErr w:type="gramEnd"/>
      <w:r>
        <w:rPr>
          <w:spacing w:val="-1"/>
          <w:w w:val="110"/>
        </w:rPr>
        <w:tab/>
      </w:r>
      <w:r>
        <w:rPr>
          <w:b w:val="0"/>
          <w:bCs w:val="0"/>
          <w:spacing w:val="-1"/>
          <w:w w:val="110"/>
        </w:rPr>
        <w:t>Date</w:t>
      </w:r>
    </w:p>
    <w:p w:rsidR="00B53CC4" w:rsidRDefault="00B53CC4">
      <w:pPr>
        <w:pStyle w:val="BodyText"/>
        <w:kinsoku w:val="0"/>
        <w:overflowPunct w:val="0"/>
        <w:spacing w:before="6"/>
        <w:ind w:left="0" w:firstLine="0"/>
        <w:rPr>
          <w:sz w:val="29"/>
          <w:szCs w:val="29"/>
        </w:rPr>
      </w:pPr>
    </w:p>
    <w:p w:rsidR="00B53CC4" w:rsidRDefault="00ED2091">
      <w:pPr>
        <w:pStyle w:val="BodyText"/>
        <w:tabs>
          <w:tab w:val="left" w:pos="7806"/>
        </w:tabs>
        <w:kinsoku w:val="0"/>
        <w:overflowPunct w:val="0"/>
        <w:spacing w:before="0"/>
        <w:ind w:left="0" w:right="832" w:firstLine="0"/>
        <w:jc w:val="center"/>
      </w:pPr>
      <w:r>
        <w:rPr>
          <w:w w:val="105"/>
        </w:rPr>
        <w:t>By:</w:t>
      </w:r>
      <w:r>
        <w:rPr>
          <w:spacing w:val="-26"/>
        </w:rPr>
        <w:t xml:space="preserve"> </w:t>
      </w:r>
      <w:r>
        <w:rPr>
          <w:w w:val="114"/>
          <w:u w:val="single"/>
        </w:rPr>
        <w:t xml:space="preserve"> </w:t>
      </w:r>
      <w:r>
        <w:rPr>
          <w:u w:val="single"/>
        </w:rPr>
        <w:tab/>
      </w:r>
    </w:p>
    <w:p w:rsidR="00B53CC4" w:rsidRDefault="00ED2091">
      <w:pPr>
        <w:pStyle w:val="Heading1"/>
        <w:tabs>
          <w:tab w:val="left" w:pos="6021"/>
        </w:tabs>
        <w:kinsoku w:val="0"/>
        <w:overflowPunct w:val="0"/>
        <w:ind w:left="0" w:right="720" w:firstLine="0"/>
        <w:jc w:val="center"/>
        <w:rPr>
          <w:b w:val="0"/>
          <w:bCs w:val="0"/>
          <w:spacing w:val="-1"/>
        </w:rPr>
      </w:pPr>
      <w:proofErr w:type="spellStart"/>
      <w:proofErr w:type="gramStart"/>
      <w:r>
        <w:rPr>
          <w:spacing w:val="-1"/>
          <w:w w:val="110"/>
        </w:rPr>
        <w:t>xxxxxxxxxxxxxxxxxx</w:t>
      </w:r>
      <w:proofErr w:type="spellEnd"/>
      <w:proofErr w:type="gramEnd"/>
      <w:r>
        <w:rPr>
          <w:spacing w:val="-1"/>
          <w:w w:val="110"/>
        </w:rPr>
        <w:tab/>
      </w:r>
      <w:r>
        <w:rPr>
          <w:b w:val="0"/>
          <w:bCs w:val="0"/>
          <w:spacing w:val="-1"/>
          <w:w w:val="110"/>
        </w:rPr>
        <w:t>Date</w:t>
      </w:r>
    </w:p>
    <w:p w:rsidR="00B53CC4" w:rsidRDefault="00B53CC4">
      <w:pPr>
        <w:pStyle w:val="BodyText"/>
        <w:kinsoku w:val="0"/>
        <w:overflowPunct w:val="0"/>
        <w:spacing w:before="0"/>
        <w:ind w:left="0" w:firstLine="0"/>
      </w:pPr>
    </w:p>
    <w:p w:rsidR="00B53CC4" w:rsidRDefault="00B53CC4">
      <w:pPr>
        <w:pStyle w:val="BodyText"/>
        <w:kinsoku w:val="0"/>
        <w:overflowPunct w:val="0"/>
        <w:spacing w:before="8"/>
        <w:ind w:left="0" w:firstLine="0"/>
        <w:rPr>
          <w:sz w:val="21"/>
          <w:szCs w:val="21"/>
        </w:rPr>
      </w:pPr>
    </w:p>
    <w:p w:rsidR="00B53CC4" w:rsidRDefault="00ED2091">
      <w:pPr>
        <w:pStyle w:val="BodyText"/>
        <w:kinsoku w:val="0"/>
        <w:overflowPunct w:val="0"/>
        <w:spacing w:before="0"/>
        <w:ind w:left="4482" w:right="4483" w:hanging="4"/>
        <w:jc w:val="center"/>
      </w:pPr>
      <w:r>
        <w:rPr>
          <w:w w:val="110"/>
        </w:rPr>
        <w:t xml:space="preserve">Date of Hearing: </w:t>
      </w:r>
      <w:proofErr w:type="spellStart"/>
      <w:r>
        <w:rPr>
          <w:b/>
          <w:bCs/>
          <w:w w:val="110"/>
        </w:rPr>
        <w:t>xxxxxxxxxxxx</w:t>
      </w:r>
      <w:proofErr w:type="spellEnd"/>
      <w:r>
        <w:rPr>
          <w:b/>
          <w:bCs/>
          <w:w w:val="110"/>
        </w:rPr>
        <w:t xml:space="preserve"> </w:t>
      </w:r>
      <w:r>
        <w:rPr>
          <w:w w:val="110"/>
        </w:rPr>
        <w:t xml:space="preserve">ADR Systems File # </w:t>
      </w:r>
      <w:proofErr w:type="spellStart"/>
      <w:r>
        <w:rPr>
          <w:b/>
          <w:bCs/>
          <w:w w:val="110"/>
        </w:rPr>
        <w:t>xxxxxxxxxxxx</w:t>
      </w:r>
      <w:proofErr w:type="spellEnd"/>
      <w:r>
        <w:rPr>
          <w:b/>
          <w:bCs/>
          <w:w w:val="110"/>
        </w:rPr>
        <w:t xml:space="preserve"> </w:t>
      </w:r>
      <w:r>
        <w:rPr>
          <w:w w:val="110"/>
        </w:rPr>
        <w:t>Insurance Claim #</w:t>
      </w:r>
      <w:r>
        <w:rPr>
          <w:spacing w:val="-30"/>
          <w:w w:val="110"/>
        </w:rPr>
        <w:t xml:space="preserve"> </w:t>
      </w:r>
      <w:proofErr w:type="spellStart"/>
      <w:r>
        <w:rPr>
          <w:b/>
          <w:bCs/>
          <w:w w:val="110"/>
        </w:rPr>
        <w:t>xxxxxxxxxxxx</w:t>
      </w:r>
      <w:proofErr w:type="spellEnd"/>
    </w:p>
    <w:p w:rsidR="00ED2091" w:rsidRDefault="00ED2091">
      <w:pPr>
        <w:pStyle w:val="BodyText"/>
        <w:kinsoku w:val="0"/>
        <w:overflowPunct w:val="0"/>
        <w:spacing w:before="0" w:line="267" w:lineRule="exact"/>
        <w:ind w:left="0" w:right="2" w:firstLine="0"/>
        <w:jc w:val="center"/>
      </w:pPr>
      <w:r>
        <w:rPr>
          <w:w w:val="110"/>
        </w:rPr>
        <w:t xml:space="preserve">ADR Systems Tax I.D. # </w:t>
      </w:r>
      <w:proofErr w:type="spellStart"/>
      <w:r>
        <w:rPr>
          <w:b/>
          <w:bCs/>
          <w:w w:val="110"/>
        </w:rPr>
        <w:t>xxxxxxxxxxxx</w:t>
      </w:r>
      <w:proofErr w:type="spellEnd"/>
    </w:p>
    <w:sectPr w:rsidR="00ED2091">
      <w:pgSz w:w="12240" w:h="15840"/>
      <w:pgMar w:top="1380" w:right="0" w:bottom="1040" w:left="0" w:header="0" w:footer="8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A7" w:rsidRDefault="000B17A7">
      <w:r>
        <w:separator/>
      </w:r>
    </w:p>
  </w:endnote>
  <w:endnote w:type="continuationSeparator" w:id="0">
    <w:p w:rsidR="000B17A7" w:rsidRDefault="000B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C4" w:rsidRDefault="006B2E70">
    <w:pPr>
      <w:pStyle w:val="BodyText"/>
      <w:kinsoku w:val="0"/>
      <w:overflowPunct w:val="0"/>
      <w:spacing w:before="0" w:line="14" w:lineRule="auto"/>
      <w:ind w:left="0" w:firstLine="0"/>
      <w:rPr>
        <w:rFonts w:ascii="Times New Roman" w:hAnsi="Times New Roman" w:cs="Vrinda"/>
        <w:sz w:val="20"/>
        <w:szCs w:val="20"/>
      </w:rPr>
    </w:pPr>
    <w:r>
      <w:rPr>
        <w:noProof/>
        <w:lang w:bidi="ar-SA"/>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9361805</wp:posOffset>
              </wp:positionV>
              <wp:extent cx="7772400" cy="6731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CC4" w:rsidRDefault="00B53CC4">
                          <w:pPr>
                            <w:widowControl/>
                            <w:autoSpaceDE/>
                            <w:autoSpaceDN/>
                            <w:adjustRightInd/>
                            <w:spacing w:line="1060" w:lineRule="atLeast"/>
                          </w:pPr>
                        </w:p>
                        <w:p w:rsidR="00B53CC4" w:rsidRDefault="00B53C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0;margin-top:737.15pt;width:612pt;height: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" o:allowincell="f" filled="f" stroked="f">
              <v:textbox inset="0,0,0,0">
                <w:txbxContent>
                  <w:p w:rsidR="00000000" w:rsidRDefault="00ED2091">
                    <w:pPr>
                      <w:widowControl/>
                      <w:autoSpaceDE/>
                      <w:autoSpaceDN/>
                      <w:adjustRightInd/>
                      <w:spacing w:line="1060" w:lineRule="atLeast"/>
                    </w:pPr>
                  </w:p>
                  <w:p w:rsidR="00000000" w:rsidRDefault="00ED2091"/>
                </w:txbxContent>
              </v:textbox>
              <w10:wrap anchorx="page" anchory="page"/>
            </v:rect>
          </w:pict>
        </mc:Fallback>
      </mc:AlternateContent>
    </w:r>
    <w:r>
      <w:rPr>
        <w:noProof/>
        <w:lang w:bidi="ar-SA"/>
      </w:rPr>
      <mc:AlternateContent>
        <mc:Choice Requires="wps">
          <w:drawing>
            <wp:anchor distT="0" distB="0" distL="114300" distR="114300" simplePos="0" relativeHeight="251660288" behindDoc="1" locked="0" layoutInCell="0" allowOverlap="1">
              <wp:simplePos x="0" y="0"/>
              <wp:positionH relativeFrom="page">
                <wp:posOffset>3819525</wp:posOffset>
              </wp:positionH>
              <wp:positionV relativeFrom="page">
                <wp:posOffset>9430385</wp:posOffset>
              </wp:positionV>
              <wp:extent cx="13398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CC4" w:rsidRDefault="00ED2091">
                          <w:pPr>
                            <w:pStyle w:val="BodyText"/>
                            <w:kinsoku w:val="0"/>
                            <w:overflowPunct w:val="0"/>
                            <w:spacing w:before="0" w:line="249" w:lineRule="exact"/>
                            <w:ind w:left="40" w:firstLine="0"/>
                          </w:pPr>
                          <w:r>
                            <w:rPr>
                              <w:w w:val="115"/>
                            </w:rPr>
                            <w:fldChar w:fldCharType="begin"/>
                          </w:r>
                          <w:r>
                            <w:rPr>
                              <w:w w:val="115"/>
                            </w:rPr>
                            <w:instrText xml:space="preserve"> PAGE </w:instrText>
                          </w:r>
                          <w:r>
                            <w:rPr>
                              <w:w w:val="115"/>
                            </w:rPr>
                            <w:fldChar w:fldCharType="separate"/>
                          </w:r>
                          <w:r w:rsidR="001F425C">
                            <w:rPr>
                              <w:noProof/>
                              <w:w w:val="115"/>
                            </w:rPr>
                            <w:t>2</w:t>
                          </w:r>
                          <w:r>
                            <w:rPr>
                              <w:w w:val="1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00.75pt;margin-top:742.55pt;width:10.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inrg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" o:allowincell="f" filled="f" stroked="f">
              <v:textbox inset="0,0,0,0">
                <w:txbxContent>
                  <w:p w:rsidR="00B53CC4" w:rsidRDefault="00ED2091">
                    <w:pPr>
                      <w:pStyle w:val="BodyText"/>
                      <w:kinsoku w:val="0"/>
                      <w:overflowPunct w:val="0"/>
                      <w:spacing w:before="0" w:line="249" w:lineRule="exact"/>
                      <w:ind w:left="40" w:firstLine="0"/>
                    </w:pPr>
                    <w:r>
                      <w:rPr>
                        <w:w w:val="115"/>
                      </w:rPr>
                      <w:fldChar w:fldCharType="begin"/>
                    </w:r>
                    <w:r>
                      <w:rPr>
                        <w:w w:val="115"/>
                      </w:rPr>
                      <w:instrText xml:space="preserve"> PAGE </w:instrText>
                    </w:r>
                    <w:r>
                      <w:rPr>
                        <w:w w:val="115"/>
                      </w:rPr>
                      <w:fldChar w:fldCharType="separate"/>
                    </w:r>
                    <w:r w:rsidR="001F425C">
                      <w:rPr>
                        <w:noProof/>
                        <w:w w:val="115"/>
                      </w:rPr>
                      <w:t>2</w:t>
                    </w:r>
                    <w:r>
                      <w:rPr>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A7" w:rsidRDefault="000B17A7">
      <w:r>
        <w:separator/>
      </w:r>
    </w:p>
  </w:footnote>
  <w:footnote w:type="continuationSeparator" w:id="0">
    <w:p w:rsidR="000B17A7" w:rsidRDefault="000B1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2159" w:hanging="463"/>
      </w:pPr>
      <w:rPr>
        <w:rFonts w:ascii="Calibri" w:hAnsi="Calibri" w:cs="Calibri"/>
        <w:b w:val="0"/>
        <w:bCs w:val="0"/>
        <w:w w:val="93"/>
        <w:sz w:val="22"/>
        <w:szCs w:val="22"/>
      </w:rPr>
    </w:lvl>
    <w:lvl w:ilvl="1">
      <w:start w:val="1"/>
      <w:numFmt w:val="upperLetter"/>
      <w:lvlText w:val="%2."/>
      <w:lvlJc w:val="left"/>
      <w:pPr>
        <w:ind w:left="2879" w:hanging="361"/>
      </w:pPr>
      <w:rPr>
        <w:rFonts w:ascii="Calibri" w:hAnsi="Calibri" w:cs="Calibri"/>
        <w:b/>
        <w:bCs/>
        <w:w w:val="108"/>
        <w:sz w:val="22"/>
        <w:szCs w:val="22"/>
      </w:rPr>
    </w:lvl>
    <w:lvl w:ilvl="2">
      <w:start w:val="1"/>
      <w:numFmt w:val="decimal"/>
      <w:lvlText w:val="%3."/>
      <w:lvlJc w:val="left"/>
      <w:pPr>
        <w:ind w:left="3528" w:hanging="288"/>
      </w:pPr>
      <w:rPr>
        <w:rFonts w:ascii="Calibri" w:hAnsi="Calibri" w:cs="Calibri"/>
        <w:b w:val="0"/>
        <w:bCs w:val="0"/>
        <w:spacing w:val="-1"/>
        <w:w w:val="75"/>
        <w:sz w:val="22"/>
        <w:szCs w:val="22"/>
      </w:rPr>
    </w:lvl>
    <w:lvl w:ilvl="3">
      <w:start w:val="70"/>
      <w:numFmt w:val="lowerRoman"/>
      <w:lvlText w:val="(%4)"/>
      <w:lvlJc w:val="left"/>
      <w:pPr>
        <w:ind w:left="4490" w:hanging="963"/>
      </w:pPr>
      <w:rPr>
        <w:rFonts w:ascii="Calibri" w:hAnsi="Calibri" w:cs="Calibri"/>
        <w:b/>
        <w:bCs/>
        <w:spacing w:val="-1"/>
        <w:w w:val="104"/>
        <w:sz w:val="22"/>
        <w:szCs w:val="22"/>
      </w:rPr>
    </w:lvl>
    <w:lvl w:ilvl="4">
      <w:start w:val="1"/>
      <w:numFmt w:val="lowerLetter"/>
      <w:lvlText w:val="%5."/>
      <w:lvlJc w:val="left"/>
      <w:pPr>
        <w:ind w:left="4319" w:hanging="360"/>
      </w:pPr>
      <w:rPr>
        <w:rFonts w:ascii="Calibri" w:hAnsi="Calibri" w:cs="Calibri"/>
        <w:b w:val="0"/>
        <w:bCs w:val="0"/>
        <w:spacing w:val="-2"/>
        <w:w w:val="103"/>
        <w:sz w:val="22"/>
        <w:szCs w:val="22"/>
      </w:rPr>
    </w:lvl>
    <w:lvl w:ilvl="5">
      <w:numFmt w:val="bullet"/>
      <w:lvlText w:val="•"/>
      <w:lvlJc w:val="left"/>
      <w:pPr>
        <w:ind w:left="5790" w:hanging="360"/>
      </w:pPr>
    </w:lvl>
    <w:lvl w:ilvl="6">
      <w:numFmt w:val="bullet"/>
      <w:lvlText w:val="•"/>
      <w:lvlJc w:val="left"/>
      <w:pPr>
        <w:ind w:left="7080" w:hanging="360"/>
      </w:pPr>
    </w:lvl>
    <w:lvl w:ilvl="7">
      <w:numFmt w:val="bullet"/>
      <w:lvlText w:val="•"/>
      <w:lvlJc w:val="left"/>
      <w:pPr>
        <w:ind w:left="8370" w:hanging="360"/>
      </w:pPr>
    </w:lvl>
    <w:lvl w:ilvl="8">
      <w:numFmt w:val="bullet"/>
      <w:lvlText w:val="•"/>
      <w:lvlJc w:val="left"/>
      <w:pPr>
        <w:ind w:left="9660" w:hanging="360"/>
      </w:pPr>
    </w:lvl>
  </w:abstractNum>
  <w:abstractNum w:abstractNumId="1" w15:restartNumberingAfterBreak="0">
    <w:nsid w:val="00000403"/>
    <w:multiLevelType w:val="multilevel"/>
    <w:tmpl w:val="00000886"/>
    <w:lvl w:ilvl="0">
      <w:start w:val="1"/>
      <w:numFmt w:val="lowerLetter"/>
      <w:lvlText w:val="%1."/>
      <w:lvlJc w:val="left"/>
      <w:pPr>
        <w:ind w:left="4319" w:hanging="360"/>
      </w:pPr>
      <w:rPr>
        <w:rFonts w:ascii="Calibri" w:hAnsi="Calibri" w:cs="Calibri"/>
        <w:b w:val="0"/>
        <w:bCs w:val="0"/>
        <w:spacing w:val="-2"/>
        <w:w w:val="103"/>
        <w:sz w:val="22"/>
        <w:szCs w:val="22"/>
      </w:rPr>
    </w:lvl>
    <w:lvl w:ilvl="1">
      <w:numFmt w:val="bullet"/>
      <w:lvlText w:val="•"/>
      <w:lvlJc w:val="left"/>
      <w:pPr>
        <w:ind w:left="5112" w:hanging="360"/>
      </w:pPr>
    </w:lvl>
    <w:lvl w:ilvl="2">
      <w:numFmt w:val="bullet"/>
      <w:lvlText w:val="•"/>
      <w:lvlJc w:val="left"/>
      <w:pPr>
        <w:ind w:left="5904" w:hanging="360"/>
      </w:pPr>
    </w:lvl>
    <w:lvl w:ilvl="3">
      <w:numFmt w:val="bullet"/>
      <w:lvlText w:val="•"/>
      <w:lvlJc w:val="left"/>
      <w:pPr>
        <w:ind w:left="6696" w:hanging="360"/>
      </w:pPr>
    </w:lvl>
    <w:lvl w:ilvl="4">
      <w:numFmt w:val="bullet"/>
      <w:lvlText w:val="•"/>
      <w:lvlJc w:val="left"/>
      <w:pPr>
        <w:ind w:left="7488" w:hanging="360"/>
      </w:pPr>
    </w:lvl>
    <w:lvl w:ilvl="5">
      <w:numFmt w:val="bullet"/>
      <w:lvlText w:val="•"/>
      <w:lvlJc w:val="left"/>
      <w:pPr>
        <w:ind w:left="8280" w:hanging="360"/>
      </w:pPr>
    </w:lvl>
    <w:lvl w:ilvl="6">
      <w:numFmt w:val="bullet"/>
      <w:lvlText w:val="•"/>
      <w:lvlJc w:val="left"/>
      <w:pPr>
        <w:ind w:left="9072" w:hanging="360"/>
      </w:pPr>
    </w:lvl>
    <w:lvl w:ilvl="7">
      <w:numFmt w:val="bullet"/>
      <w:lvlText w:val="•"/>
      <w:lvlJc w:val="left"/>
      <w:pPr>
        <w:ind w:left="9864" w:hanging="360"/>
      </w:pPr>
    </w:lvl>
    <w:lvl w:ilvl="8">
      <w:numFmt w:val="bullet"/>
      <w:lvlText w:val="•"/>
      <w:lvlJc w:val="left"/>
      <w:pPr>
        <w:ind w:left="10656" w:hanging="360"/>
      </w:pPr>
    </w:lvl>
  </w:abstractNum>
  <w:abstractNum w:abstractNumId="2" w15:restartNumberingAfterBreak="0">
    <w:nsid w:val="00000404"/>
    <w:multiLevelType w:val="multilevel"/>
    <w:tmpl w:val="00000887"/>
    <w:lvl w:ilvl="0">
      <w:start w:val="1"/>
      <w:numFmt w:val="lowerLetter"/>
      <w:lvlText w:val="%1."/>
      <w:lvlJc w:val="left"/>
      <w:pPr>
        <w:ind w:left="4319" w:hanging="360"/>
      </w:pPr>
      <w:rPr>
        <w:rFonts w:ascii="Calibri" w:hAnsi="Calibri" w:cs="Calibri"/>
        <w:b w:val="0"/>
        <w:bCs w:val="0"/>
        <w:spacing w:val="-2"/>
        <w:w w:val="103"/>
        <w:sz w:val="22"/>
        <w:szCs w:val="22"/>
      </w:rPr>
    </w:lvl>
    <w:lvl w:ilvl="1">
      <w:numFmt w:val="bullet"/>
      <w:lvlText w:val="•"/>
      <w:lvlJc w:val="left"/>
      <w:pPr>
        <w:ind w:left="5112" w:hanging="360"/>
      </w:pPr>
    </w:lvl>
    <w:lvl w:ilvl="2">
      <w:numFmt w:val="bullet"/>
      <w:lvlText w:val="•"/>
      <w:lvlJc w:val="left"/>
      <w:pPr>
        <w:ind w:left="5904" w:hanging="360"/>
      </w:pPr>
    </w:lvl>
    <w:lvl w:ilvl="3">
      <w:numFmt w:val="bullet"/>
      <w:lvlText w:val="•"/>
      <w:lvlJc w:val="left"/>
      <w:pPr>
        <w:ind w:left="6696" w:hanging="360"/>
      </w:pPr>
    </w:lvl>
    <w:lvl w:ilvl="4">
      <w:numFmt w:val="bullet"/>
      <w:lvlText w:val="•"/>
      <w:lvlJc w:val="left"/>
      <w:pPr>
        <w:ind w:left="7488" w:hanging="360"/>
      </w:pPr>
    </w:lvl>
    <w:lvl w:ilvl="5">
      <w:numFmt w:val="bullet"/>
      <w:lvlText w:val="•"/>
      <w:lvlJc w:val="left"/>
      <w:pPr>
        <w:ind w:left="8280" w:hanging="360"/>
      </w:pPr>
    </w:lvl>
    <w:lvl w:ilvl="6">
      <w:numFmt w:val="bullet"/>
      <w:lvlText w:val="•"/>
      <w:lvlJc w:val="left"/>
      <w:pPr>
        <w:ind w:left="9072" w:hanging="360"/>
      </w:pPr>
    </w:lvl>
    <w:lvl w:ilvl="7">
      <w:numFmt w:val="bullet"/>
      <w:lvlText w:val="•"/>
      <w:lvlJc w:val="left"/>
      <w:pPr>
        <w:ind w:left="9864" w:hanging="360"/>
      </w:pPr>
    </w:lvl>
    <w:lvl w:ilvl="8">
      <w:numFmt w:val="bullet"/>
      <w:lvlText w:val="•"/>
      <w:lvlJc w:val="left"/>
      <w:pPr>
        <w:ind w:left="10656" w:hanging="360"/>
      </w:pPr>
    </w:lvl>
  </w:abstractNum>
  <w:abstractNum w:abstractNumId="3" w15:restartNumberingAfterBreak="0">
    <w:nsid w:val="00000405"/>
    <w:multiLevelType w:val="multilevel"/>
    <w:tmpl w:val="00000888"/>
    <w:lvl w:ilvl="0">
      <w:start w:val="1"/>
      <w:numFmt w:val="lowerLetter"/>
      <w:lvlText w:val="%1."/>
      <w:lvlJc w:val="left"/>
      <w:pPr>
        <w:ind w:left="4319" w:hanging="360"/>
      </w:pPr>
      <w:rPr>
        <w:rFonts w:ascii="Calibri" w:hAnsi="Calibri" w:cs="Calibri"/>
        <w:b w:val="0"/>
        <w:bCs w:val="0"/>
        <w:spacing w:val="-2"/>
        <w:w w:val="103"/>
        <w:sz w:val="22"/>
        <w:szCs w:val="22"/>
      </w:rPr>
    </w:lvl>
    <w:lvl w:ilvl="1">
      <w:numFmt w:val="bullet"/>
      <w:lvlText w:val="•"/>
      <w:lvlJc w:val="left"/>
      <w:pPr>
        <w:ind w:left="5112" w:hanging="360"/>
      </w:pPr>
    </w:lvl>
    <w:lvl w:ilvl="2">
      <w:numFmt w:val="bullet"/>
      <w:lvlText w:val="•"/>
      <w:lvlJc w:val="left"/>
      <w:pPr>
        <w:ind w:left="5904" w:hanging="360"/>
      </w:pPr>
    </w:lvl>
    <w:lvl w:ilvl="3">
      <w:numFmt w:val="bullet"/>
      <w:lvlText w:val="•"/>
      <w:lvlJc w:val="left"/>
      <w:pPr>
        <w:ind w:left="6696" w:hanging="360"/>
      </w:pPr>
    </w:lvl>
    <w:lvl w:ilvl="4">
      <w:numFmt w:val="bullet"/>
      <w:lvlText w:val="•"/>
      <w:lvlJc w:val="left"/>
      <w:pPr>
        <w:ind w:left="7488" w:hanging="360"/>
      </w:pPr>
    </w:lvl>
    <w:lvl w:ilvl="5">
      <w:numFmt w:val="bullet"/>
      <w:lvlText w:val="•"/>
      <w:lvlJc w:val="left"/>
      <w:pPr>
        <w:ind w:left="8280" w:hanging="360"/>
      </w:pPr>
    </w:lvl>
    <w:lvl w:ilvl="6">
      <w:numFmt w:val="bullet"/>
      <w:lvlText w:val="•"/>
      <w:lvlJc w:val="left"/>
      <w:pPr>
        <w:ind w:left="9072" w:hanging="360"/>
      </w:pPr>
    </w:lvl>
    <w:lvl w:ilvl="7">
      <w:numFmt w:val="bullet"/>
      <w:lvlText w:val="•"/>
      <w:lvlJc w:val="left"/>
      <w:pPr>
        <w:ind w:left="9864" w:hanging="360"/>
      </w:pPr>
    </w:lvl>
    <w:lvl w:ilvl="8">
      <w:numFmt w:val="bullet"/>
      <w:lvlText w:val="•"/>
      <w:lvlJc w:val="left"/>
      <w:pPr>
        <w:ind w:left="10656" w:hanging="360"/>
      </w:pPr>
    </w:lvl>
  </w:abstractNum>
  <w:abstractNum w:abstractNumId="4" w15:restartNumberingAfterBreak="0">
    <w:nsid w:val="00000406"/>
    <w:multiLevelType w:val="multilevel"/>
    <w:tmpl w:val="00000889"/>
    <w:lvl w:ilvl="0">
      <w:start w:val="1"/>
      <w:numFmt w:val="lowerLetter"/>
      <w:lvlText w:val="%1."/>
      <w:lvlJc w:val="left"/>
      <w:pPr>
        <w:ind w:left="4319" w:hanging="360"/>
      </w:pPr>
      <w:rPr>
        <w:rFonts w:ascii="Calibri" w:hAnsi="Calibri" w:cs="Calibri"/>
        <w:b w:val="0"/>
        <w:bCs w:val="0"/>
        <w:spacing w:val="-2"/>
        <w:w w:val="103"/>
        <w:sz w:val="22"/>
        <w:szCs w:val="22"/>
      </w:rPr>
    </w:lvl>
    <w:lvl w:ilvl="1">
      <w:numFmt w:val="bullet"/>
      <w:lvlText w:val="•"/>
      <w:lvlJc w:val="left"/>
      <w:pPr>
        <w:ind w:left="5112" w:hanging="360"/>
      </w:pPr>
    </w:lvl>
    <w:lvl w:ilvl="2">
      <w:numFmt w:val="bullet"/>
      <w:lvlText w:val="•"/>
      <w:lvlJc w:val="left"/>
      <w:pPr>
        <w:ind w:left="5904" w:hanging="360"/>
      </w:pPr>
    </w:lvl>
    <w:lvl w:ilvl="3">
      <w:numFmt w:val="bullet"/>
      <w:lvlText w:val="•"/>
      <w:lvlJc w:val="left"/>
      <w:pPr>
        <w:ind w:left="6696" w:hanging="360"/>
      </w:pPr>
    </w:lvl>
    <w:lvl w:ilvl="4">
      <w:numFmt w:val="bullet"/>
      <w:lvlText w:val="•"/>
      <w:lvlJc w:val="left"/>
      <w:pPr>
        <w:ind w:left="7488" w:hanging="360"/>
      </w:pPr>
    </w:lvl>
    <w:lvl w:ilvl="5">
      <w:numFmt w:val="bullet"/>
      <w:lvlText w:val="•"/>
      <w:lvlJc w:val="left"/>
      <w:pPr>
        <w:ind w:left="8280" w:hanging="360"/>
      </w:pPr>
    </w:lvl>
    <w:lvl w:ilvl="6">
      <w:numFmt w:val="bullet"/>
      <w:lvlText w:val="•"/>
      <w:lvlJc w:val="left"/>
      <w:pPr>
        <w:ind w:left="9072" w:hanging="360"/>
      </w:pPr>
    </w:lvl>
    <w:lvl w:ilvl="7">
      <w:numFmt w:val="bullet"/>
      <w:lvlText w:val="•"/>
      <w:lvlJc w:val="left"/>
      <w:pPr>
        <w:ind w:left="9864" w:hanging="360"/>
      </w:pPr>
    </w:lvl>
    <w:lvl w:ilvl="8">
      <w:numFmt w:val="bullet"/>
      <w:lvlText w:val="•"/>
      <w:lvlJc w:val="left"/>
      <w:pPr>
        <w:ind w:left="10656" w:hanging="360"/>
      </w:pPr>
    </w:lvl>
  </w:abstractNum>
  <w:abstractNum w:abstractNumId="5" w15:restartNumberingAfterBreak="0">
    <w:nsid w:val="00000407"/>
    <w:multiLevelType w:val="multilevel"/>
    <w:tmpl w:val="0000088A"/>
    <w:lvl w:ilvl="0">
      <w:start w:val="6"/>
      <w:numFmt w:val="upperRoman"/>
      <w:lvlText w:val="%1."/>
      <w:lvlJc w:val="left"/>
      <w:pPr>
        <w:ind w:left="2159" w:hanging="629"/>
      </w:pPr>
      <w:rPr>
        <w:rFonts w:ascii="Arial" w:hAnsi="Arial" w:cs="Arial"/>
        <w:b w:val="0"/>
        <w:bCs w:val="0"/>
        <w:spacing w:val="-1"/>
        <w:w w:val="100"/>
        <w:sz w:val="22"/>
        <w:szCs w:val="22"/>
      </w:rPr>
    </w:lvl>
    <w:lvl w:ilvl="1">
      <w:start w:val="1"/>
      <w:numFmt w:val="upperLetter"/>
      <w:lvlText w:val="%2."/>
      <w:lvlJc w:val="left"/>
      <w:pPr>
        <w:ind w:left="2880" w:hanging="361"/>
      </w:pPr>
      <w:rPr>
        <w:rFonts w:ascii="Calibri" w:hAnsi="Calibri" w:cs="Calibri"/>
        <w:b/>
        <w:bCs/>
        <w:w w:val="108"/>
        <w:sz w:val="22"/>
        <w:szCs w:val="22"/>
      </w:rPr>
    </w:lvl>
    <w:lvl w:ilvl="2">
      <w:numFmt w:val="bullet"/>
      <w:lvlText w:val="•"/>
      <w:lvlJc w:val="left"/>
      <w:pPr>
        <w:ind w:left="3920" w:hanging="361"/>
      </w:pPr>
    </w:lvl>
    <w:lvl w:ilvl="3">
      <w:numFmt w:val="bullet"/>
      <w:lvlText w:val="•"/>
      <w:lvlJc w:val="left"/>
      <w:pPr>
        <w:ind w:left="4960" w:hanging="361"/>
      </w:pPr>
    </w:lvl>
    <w:lvl w:ilvl="4">
      <w:numFmt w:val="bullet"/>
      <w:lvlText w:val="•"/>
      <w:lvlJc w:val="left"/>
      <w:pPr>
        <w:ind w:left="6000" w:hanging="361"/>
      </w:pPr>
    </w:lvl>
    <w:lvl w:ilvl="5">
      <w:numFmt w:val="bullet"/>
      <w:lvlText w:val="•"/>
      <w:lvlJc w:val="left"/>
      <w:pPr>
        <w:ind w:left="7040" w:hanging="361"/>
      </w:pPr>
    </w:lvl>
    <w:lvl w:ilvl="6">
      <w:numFmt w:val="bullet"/>
      <w:lvlText w:val="•"/>
      <w:lvlJc w:val="left"/>
      <w:pPr>
        <w:ind w:left="8080" w:hanging="361"/>
      </w:pPr>
    </w:lvl>
    <w:lvl w:ilvl="7">
      <w:numFmt w:val="bullet"/>
      <w:lvlText w:val="•"/>
      <w:lvlJc w:val="left"/>
      <w:pPr>
        <w:ind w:left="9120" w:hanging="361"/>
      </w:pPr>
    </w:lvl>
    <w:lvl w:ilvl="8">
      <w:numFmt w:val="bullet"/>
      <w:lvlText w:val="•"/>
      <w:lvlJc w:val="left"/>
      <w:pPr>
        <w:ind w:left="10160" w:hanging="361"/>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70"/>
    <w:rsid w:val="00083D2A"/>
    <w:rsid w:val="000B17A7"/>
    <w:rsid w:val="001F425C"/>
    <w:rsid w:val="006B2E70"/>
    <w:rsid w:val="00B53CC4"/>
    <w:rsid w:val="00ED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562A0DB-8D26-4C1B-B96E-13D393F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ind w:left="2880" w:hanging="36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4319" w:hanging="288"/>
    </w:pPr>
    <w:rPr>
      <w:rFonts w:ascii="Calibri" w:hAnsi="Calibri" w:cs="Calibri"/>
      <w:sz w:val="22"/>
      <w:szCs w:val="22"/>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2E70"/>
    <w:pPr>
      <w:tabs>
        <w:tab w:val="center" w:pos="4680"/>
        <w:tab w:val="right" w:pos="9360"/>
      </w:tabs>
    </w:pPr>
    <w:rPr>
      <w:szCs w:val="30"/>
    </w:rPr>
  </w:style>
  <w:style w:type="character" w:customStyle="1" w:styleId="HeaderChar">
    <w:name w:val="Header Char"/>
    <w:basedOn w:val="DefaultParagraphFont"/>
    <w:link w:val="Header"/>
    <w:uiPriority w:val="99"/>
    <w:rsid w:val="006B2E70"/>
    <w:rPr>
      <w:rFonts w:ascii="Times New Roman" w:hAnsi="Times New Roman" w:cs="Vrinda"/>
      <w:sz w:val="24"/>
      <w:szCs w:val="30"/>
    </w:rPr>
  </w:style>
  <w:style w:type="paragraph" w:styleId="Footer">
    <w:name w:val="footer"/>
    <w:basedOn w:val="Normal"/>
    <w:link w:val="FooterChar"/>
    <w:uiPriority w:val="99"/>
    <w:unhideWhenUsed/>
    <w:rsid w:val="006B2E70"/>
    <w:pPr>
      <w:tabs>
        <w:tab w:val="center" w:pos="4680"/>
        <w:tab w:val="right" w:pos="9360"/>
      </w:tabs>
    </w:pPr>
    <w:rPr>
      <w:szCs w:val="30"/>
    </w:rPr>
  </w:style>
  <w:style w:type="character" w:customStyle="1" w:styleId="FooterChar">
    <w:name w:val="Footer Char"/>
    <w:basedOn w:val="DefaultParagraphFont"/>
    <w:link w:val="Footer"/>
    <w:uiPriority w:val="99"/>
    <w:rsid w:val="006B2E70"/>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4</cp:revision>
  <dcterms:created xsi:type="dcterms:W3CDTF">2022-04-22T18:14:00Z</dcterms:created>
  <dcterms:modified xsi:type="dcterms:W3CDTF">2022-04-22T18:17:00Z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